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2" w:rsidRDefault="00AA3CE2" w:rsidP="00AA3CE2">
      <w:pPr>
        <w:ind w:firstLine="720"/>
        <w:jc w:val="center"/>
        <w:rPr>
          <w:rFonts w:cs="Times New Roman CYR"/>
          <w:b/>
          <w:bCs/>
          <w:szCs w:val="28"/>
        </w:rPr>
      </w:pPr>
      <w:r>
        <w:rPr>
          <w:rFonts w:cs="Calibri"/>
          <w:noProof/>
          <w:szCs w:val="28"/>
          <w:lang w:eastAsia="ru-RU"/>
        </w:rPr>
        <w:drawing>
          <wp:inline distT="0" distB="0" distL="0" distR="0">
            <wp:extent cx="800100" cy="7524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9" t="-75" r="-89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E2" w:rsidRDefault="00AA3CE2" w:rsidP="00AA3CE2">
      <w:pPr>
        <w:ind w:firstLine="720"/>
        <w:jc w:val="center"/>
      </w:pPr>
      <w:r>
        <w:rPr>
          <w:rFonts w:cs="Times New Roman CYR"/>
          <w:b/>
          <w:bCs/>
          <w:szCs w:val="28"/>
        </w:rPr>
        <w:t>АДМИНИСТРАЦИЯ БОРКОВСКОГО СЕЛЬСКОГО ПОСЕЛЕНИЯ ДЕМИДОВСКОГО РАЙОНА СМОЛЕНСКОЙ ОБЛАСТИ</w:t>
      </w:r>
    </w:p>
    <w:p w:rsidR="00B941E1" w:rsidRDefault="00B941E1">
      <w:pPr>
        <w:jc w:val="center"/>
        <w:rPr>
          <w:b/>
          <w:szCs w:val="28"/>
        </w:rPr>
      </w:pPr>
    </w:p>
    <w:p w:rsidR="008B2BC0" w:rsidRPr="000B66DC" w:rsidRDefault="008B2BC0">
      <w:pPr>
        <w:jc w:val="center"/>
        <w:rPr>
          <w:b/>
          <w:szCs w:val="28"/>
        </w:rPr>
      </w:pPr>
    </w:p>
    <w:p w:rsidR="00E64A11" w:rsidRDefault="00B941E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64A11" w:rsidRDefault="00E64A11">
      <w:pPr>
        <w:rPr>
          <w:b/>
          <w:szCs w:val="28"/>
        </w:rPr>
      </w:pPr>
    </w:p>
    <w:p w:rsidR="008B2BC0" w:rsidRPr="000B66DC" w:rsidRDefault="008B2BC0">
      <w:pPr>
        <w:rPr>
          <w:b/>
          <w:szCs w:val="28"/>
        </w:rPr>
      </w:pPr>
    </w:p>
    <w:p w:rsidR="00E64A11" w:rsidRDefault="00B941E1">
      <w:pPr>
        <w:jc w:val="both"/>
      </w:pPr>
      <w:r>
        <w:t xml:space="preserve">от </w:t>
      </w:r>
      <w:r w:rsidR="0099099C">
        <w:t>1</w:t>
      </w:r>
      <w:r w:rsidR="000667F9">
        <w:t>3.06.2023</w:t>
      </w:r>
      <w:r>
        <w:t xml:space="preserve"> №</w:t>
      </w:r>
      <w:r w:rsidR="000667F9">
        <w:t xml:space="preserve"> 29</w:t>
      </w:r>
    </w:p>
    <w:p w:rsidR="00E64A11" w:rsidRDefault="00E64A11">
      <w:pPr>
        <w:jc w:val="both"/>
      </w:pPr>
    </w:p>
    <w:p w:rsidR="00E64A11" w:rsidRDefault="00B941E1">
      <w:pPr>
        <w:pStyle w:val="Title"/>
        <w:spacing w:before="0" w:after="0"/>
        <w:ind w:right="581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AA3CE2">
        <w:rPr>
          <w:rFonts w:ascii="Times New Roman" w:hAnsi="Times New Roman" w:cs="Times New Roman"/>
          <w:b w:val="0"/>
          <w:bCs w:val="0"/>
          <w:sz w:val="28"/>
          <w:szCs w:val="28"/>
        </w:rPr>
        <w:t>Борковского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Демидовского района Смоленской области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E64A11" w:rsidRPr="000B66DC" w:rsidRDefault="00E64A11">
      <w:pPr>
        <w:jc w:val="both"/>
        <w:rPr>
          <w:b/>
          <w:szCs w:val="28"/>
        </w:rPr>
      </w:pPr>
    </w:p>
    <w:p w:rsidR="00E64A11" w:rsidRDefault="00B941E1">
      <w:pPr>
        <w:ind w:firstLine="8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Администрация </w:t>
      </w:r>
      <w:r w:rsidR="00AA3CE2">
        <w:rPr>
          <w:szCs w:val="28"/>
        </w:rPr>
        <w:t>Борковского</w:t>
      </w:r>
      <w:r>
        <w:rPr>
          <w:szCs w:val="28"/>
        </w:rPr>
        <w:t xml:space="preserve"> сельского поселения Демидовского района Смоленской области</w:t>
      </w:r>
    </w:p>
    <w:p w:rsidR="001B173B" w:rsidRDefault="001B173B">
      <w:pPr>
        <w:ind w:firstLine="840"/>
        <w:jc w:val="both"/>
      </w:pPr>
    </w:p>
    <w:p w:rsidR="00AA3CE2" w:rsidRDefault="00AA3CE2" w:rsidP="00AA3CE2">
      <w:pPr>
        <w:shd w:val="clear" w:color="auto" w:fill="FFFFFF"/>
        <w:spacing w:line="360" w:lineRule="exact"/>
        <w:ind w:firstLine="871"/>
        <w:jc w:val="center"/>
      </w:pPr>
      <w:r>
        <w:rPr>
          <w:rFonts w:cs="Times New Roman CYR"/>
          <w:color w:val="000000"/>
          <w:spacing w:val="-17"/>
          <w:szCs w:val="28"/>
        </w:rPr>
        <w:t>ПОСТАНОВЛЯЕТ:</w:t>
      </w:r>
    </w:p>
    <w:p w:rsidR="00E64A11" w:rsidRDefault="00E64A11">
      <w:pPr>
        <w:rPr>
          <w:szCs w:val="28"/>
        </w:rPr>
      </w:pPr>
    </w:p>
    <w:p w:rsidR="00E64A11" w:rsidRDefault="00B941E1">
      <w:pPr>
        <w:ind w:right="-1" w:firstLine="709"/>
        <w:jc w:val="both"/>
      </w:pPr>
      <w:r>
        <w:rPr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>Административный регламент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AA3CE2">
        <w:rPr>
          <w:szCs w:val="28"/>
        </w:rPr>
        <w:t>Борковского</w:t>
      </w:r>
      <w:r>
        <w:rPr>
          <w:szCs w:val="28"/>
        </w:rPr>
        <w:t xml:space="preserve">  сельского поселения Демидовского района Смоленской области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по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предоставлению муниципальной услуги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>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E64A11" w:rsidRDefault="00B941E1" w:rsidP="008B2BC0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szCs w:val="28"/>
        </w:rPr>
        <w:t xml:space="preserve">- постановление Администрации </w:t>
      </w:r>
      <w:r w:rsidR="00AA3CE2">
        <w:rPr>
          <w:szCs w:val="28"/>
        </w:rPr>
        <w:t>Борковского</w:t>
      </w:r>
      <w:r>
        <w:rPr>
          <w:szCs w:val="28"/>
        </w:rPr>
        <w:t xml:space="preserve"> сельского поселения Демидовского района Смоленской области от </w:t>
      </w:r>
      <w:r>
        <w:t>1</w:t>
      </w:r>
      <w:r w:rsidR="00734365">
        <w:t>7</w:t>
      </w:r>
      <w:r>
        <w:t>.0</w:t>
      </w:r>
      <w:r w:rsidR="00734365">
        <w:t>6</w:t>
      </w:r>
      <w:r>
        <w:t>.201</w:t>
      </w:r>
      <w:r w:rsidR="00734365">
        <w:t>9</w:t>
      </w:r>
      <w:r>
        <w:t xml:space="preserve"> №</w:t>
      </w:r>
      <w:r w:rsidR="00734365">
        <w:t xml:space="preserve"> </w:t>
      </w:r>
      <w:r>
        <w:t>1</w:t>
      </w:r>
      <w:r w:rsidR="00734365">
        <w:t>5</w:t>
      </w:r>
      <w:r w:rsidR="0023401D">
        <w:t>/1</w:t>
      </w:r>
      <w:r>
        <w:t xml:space="preserve"> «</w:t>
      </w:r>
      <w:r>
        <w:rPr>
          <w:spacing w:val="-4"/>
          <w:kern w:val="1"/>
          <w:szCs w:val="28"/>
          <w:lang w:eastAsia="ar-SA"/>
        </w:rPr>
        <w:t xml:space="preserve">Об утверждении Административного </w:t>
      </w:r>
      <w:proofErr w:type="gramStart"/>
      <w:r>
        <w:rPr>
          <w:spacing w:val="-4"/>
          <w:kern w:val="1"/>
          <w:szCs w:val="28"/>
          <w:lang w:eastAsia="ar-SA"/>
        </w:rPr>
        <w:t xml:space="preserve">регламента </w:t>
      </w:r>
      <w:r>
        <w:rPr>
          <w:kern w:val="1"/>
          <w:szCs w:val="28"/>
          <w:lang w:eastAsia="ar-SA"/>
        </w:rPr>
        <w:t xml:space="preserve">Администрации </w:t>
      </w:r>
      <w:r w:rsidR="00AA3CE2">
        <w:rPr>
          <w:kern w:val="1"/>
          <w:szCs w:val="28"/>
          <w:lang w:eastAsia="ar-SA"/>
        </w:rPr>
        <w:t>Борковского</w:t>
      </w:r>
      <w:r>
        <w:rPr>
          <w:kern w:val="1"/>
          <w:szCs w:val="28"/>
          <w:lang w:eastAsia="ar-SA"/>
        </w:rPr>
        <w:t xml:space="preserve"> сельского поселения Демидовского района Смоленской области</w:t>
      </w:r>
      <w:proofErr w:type="gramEnd"/>
      <w:r>
        <w:rPr>
          <w:kern w:val="1"/>
          <w:szCs w:val="28"/>
          <w:lang w:eastAsia="ar-SA"/>
        </w:rPr>
        <w:t xml:space="preserve"> </w:t>
      </w:r>
      <w:r>
        <w:rPr>
          <w:spacing w:val="-4"/>
          <w:kern w:val="1"/>
          <w:szCs w:val="28"/>
          <w:lang w:eastAsia="ar-SA"/>
        </w:rPr>
        <w:t xml:space="preserve">по предоставлению  муниципальной услуги </w:t>
      </w:r>
      <w:r>
        <w:rPr>
          <w:kern w:val="1"/>
          <w:szCs w:val="28"/>
          <w:lang w:eastAsia="ar-SA"/>
        </w:rPr>
        <w:t>«</w:t>
      </w:r>
      <w:r w:rsidR="004B4AC5">
        <w:rPr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8B2BC0">
        <w:rPr>
          <w:szCs w:val="28"/>
        </w:rPr>
        <w:t>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r w:rsidR="00AA3CE2">
        <w:rPr>
          <w:szCs w:val="28"/>
        </w:rPr>
        <w:t>Борковского</w:t>
      </w:r>
      <w:r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 Демидовского района Смоленской области в информационно-телекоммуникационной сети «Интернет».</w:t>
      </w:r>
    </w:p>
    <w:p w:rsidR="00E64A11" w:rsidRDefault="00E64A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4365" w:rsidRDefault="00734365">
      <w:pPr>
        <w:rPr>
          <w:szCs w:val="28"/>
        </w:rPr>
      </w:pPr>
    </w:p>
    <w:p w:rsidR="00E64A11" w:rsidRDefault="00B941E1">
      <w:r>
        <w:rPr>
          <w:szCs w:val="28"/>
        </w:rPr>
        <w:t>Глава муниципального образования</w:t>
      </w:r>
    </w:p>
    <w:p w:rsidR="00E64A11" w:rsidRDefault="00AA3CE2">
      <w:pPr>
        <w:rPr>
          <w:szCs w:val="28"/>
        </w:rPr>
      </w:pPr>
      <w:r>
        <w:rPr>
          <w:szCs w:val="28"/>
        </w:rPr>
        <w:t>Борковского</w:t>
      </w:r>
      <w:r w:rsidR="00B941E1">
        <w:rPr>
          <w:szCs w:val="28"/>
        </w:rPr>
        <w:t xml:space="preserve"> сельского поселения </w:t>
      </w:r>
    </w:p>
    <w:p w:rsidR="00E64A11" w:rsidRDefault="00B941E1">
      <w:pPr>
        <w:rPr>
          <w:szCs w:val="28"/>
        </w:rPr>
      </w:pPr>
      <w:r>
        <w:rPr>
          <w:szCs w:val="28"/>
        </w:rPr>
        <w:t xml:space="preserve">Демидовского района Смоленской области                                            </w:t>
      </w:r>
      <w:r w:rsidR="00734365">
        <w:rPr>
          <w:szCs w:val="28"/>
          <w:lang w:val="en-US"/>
        </w:rPr>
        <w:t>C</w:t>
      </w:r>
      <w:r w:rsidR="00734365">
        <w:rPr>
          <w:szCs w:val="28"/>
        </w:rPr>
        <w:t>.В. Дмитриев</w:t>
      </w:r>
      <w:r>
        <w:br w:type="page"/>
      </w: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E64A11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64A11" w:rsidRDefault="00B941E1" w:rsidP="000667F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r w:rsidR="00AA3CE2">
              <w:rPr>
                <w:szCs w:val="28"/>
              </w:rPr>
              <w:t>Борковского</w:t>
            </w:r>
            <w:r>
              <w:rPr>
                <w:szCs w:val="28"/>
              </w:rPr>
              <w:t xml:space="preserve"> сельского поселения Демидовского района Смоленской области от </w:t>
            </w:r>
            <w:r w:rsidR="000667F9">
              <w:rPr>
                <w:szCs w:val="28"/>
              </w:rPr>
              <w:t>13.06.2023</w:t>
            </w:r>
            <w:r>
              <w:rPr>
                <w:szCs w:val="28"/>
              </w:rPr>
              <w:t xml:space="preserve"> № </w:t>
            </w:r>
            <w:r w:rsidR="000667F9">
              <w:rPr>
                <w:szCs w:val="28"/>
              </w:rPr>
              <w:t>29</w:t>
            </w:r>
          </w:p>
        </w:tc>
      </w:tr>
    </w:tbl>
    <w:p w:rsidR="00E64A11" w:rsidRDefault="00E64A11">
      <w:pPr>
        <w:rPr>
          <w:szCs w:val="28"/>
        </w:rPr>
      </w:pPr>
    </w:p>
    <w:p w:rsidR="00E64A11" w:rsidRDefault="00E64A11">
      <w:pPr>
        <w:jc w:val="right"/>
        <w:rPr>
          <w:szCs w:val="28"/>
        </w:rPr>
      </w:pP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64A11" w:rsidRDefault="00B941E1">
      <w:pPr>
        <w:jc w:val="center"/>
        <w:rPr>
          <w:b/>
        </w:rPr>
      </w:pPr>
      <w:r>
        <w:rPr>
          <w:b/>
        </w:rPr>
        <w:t xml:space="preserve">Администрации </w:t>
      </w:r>
      <w:r w:rsidR="00AA3CE2">
        <w:rPr>
          <w:b/>
        </w:rPr>
        <w:t>Борковского</w:t>
      </w:r>
      <w:r>
        <w:rPr>
          <w:b/>
        </w:rPr>
        <w:t xml:space="preserve"> сельского </w:t>
      </w:r>
      <w:proofErr w:type="gramStart"/>
      <w:r>
        <w:rPr>
          <w:b/>
        </w:rPr>
        <w:t>поселения Демидовского района Смоленской области предоставления муниципальной услуги</w:t>
      </w:r>
      <w:proofErr w:type="gramEnd"/>
    </w:p>
    <w:p w:rsidR="00E64A11" w:rsidRDefault="00B941E1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</w:rPr>
        <w:t>».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1. Общие положения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</w:pPr>
      <w:r>
        <w:t>1.1.  Предмет регулирования административного регламента</w:t>
      </w:r>
    </w:p>
    <w:p w:rsidR="00E64A11" w:rsidRDefault="00B941E1">
      <w:pPr>
        <w:jc w:val="center"/>
      </w:pPr>
      <w:r>
        <w:t>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AA3CE2">
        <w:rPr>
          <w:szCs w:val="28"/>
        </w:rPr>
        <w:t>Борковского</w:t>
      </w:r>
      <w:r>
        <w:rPr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 услуги.</w:t>
      </w:r>
      <w:proofErr w:type="gramEnd"/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1.3. Перепланировка помещения в многоквартирном доме представляет собой изменение его конфигурации, требующие внесения изменения в технический паспорт помещения в многок</w:t>
      </w:r>
      <w:r w:rsidR="00E53867">
        <w:rPr>
          <w:szCs w:val="22"/>
        </w:rPr>
        <w:t>в</w:t>
      </w:r>
      <w:r>
        <w:rPr>
          <w:szCs w:val="22"/>
        </w:rPr>
        <w:t>артирном доме.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1.5. Круг заявителей.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Муниципальная услуга предоставляется собственнику помещения в многоквартирном доме или уполномоченному им лицу (</w:t>
      </w:r>
      <w:proofErr w:type="spellStart"/>
      <w:r>
        <w:rPr>
          <w:szCs w:val="22"/>
        </w:rPr>
        <w:t>далее-заявитель</w:t>
      </w:r>
      <w:proofErr w:type="spellEnd"/>
      <w:r>
        <w:rPr>
          <w:szCs w:val="22"/>
        </w:rPr>
        <w:t>).</w:t>
      </w:r>
    </w:p>
    <w:p w:rsidR="00E64A11" w:rsidRDefault="00E64A11">
      <w:pPr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bCs/>
          <w:szCs w:val="28"/>
        </w:rPr>
      </w:pPr>
      <w:r>
        <w:rPr>
          <w:bCs/>
          <w:szCs w:val="28"/>
        </w:rPr>
        <w:t>1.6. Требования к порядку информирования о порядке предоставления муниципальной услуги</w:t>
      </w:r>
    </w:p>
    <w:p w:rsidR="00E64A11" w:rsidRDefault="00B941E1">
      <w:pPr>
        <w:ind w:firstLine="720"/>
        <w:jc w:val="both"/>
      </w:pPr>
      <w:r>
        <w:rPr>
          <w:szCs w:val="28"/>
        </w:rPr>
        <w:t>1.6.1. Сведения о месте нахождения, графике работы, номерах контактных телефонов, адресах официальных сайтов и адресах электронной почты Администрации. Место нахождения: 2162</w:t>
      </w:r>
      <w:r w:rsidR="00205EA0">
        <w:rPr>
          <w:szCs w:val="28"/>
        </w:rPr>
        <w:t>72</w:t>
      </w:r>
      <w:r>
        <w:rPr>
          <w:szCs w:val="28"/>
        </w:rPr>
        <w:t xml:space="preserve">, Смоленская область, Демидовский район, </w:t>
      </w:r>
      <w:r w:rsidR="00205EA0">
        <w:rPr>
          <w:szCs w:val="28"/>
        </w:rPr>
        <w:t xml:space="preserve">п. </w:t>
      </w:r>
      <w:proofErr w:type="spellStart"/>
      <w:r w:rsidR="00205EA0">
        <w:rPr>
          <w:szCs w:val="28"/>
        </w:rPr>
        <w:t>Подосинки</w:t>
      </w:r>
      <w:proofErr w:type="spellEnd"/>
      <w:r w:rsidR="00205EA0">
        <w:rPr>
          <w:szCs w:val="28"/>
        </w:rPr>
        <w:t>, ул</w:t>
      </w:r>
      <w:proofErr w:type="gramStart"/>
      <w:r w:rsidR="00205EA0">
        <w:rPr>
          <w:szCs w:val="28"/>
        </w:rPr>
        <w:t>.Л</w:t>
      </w:r>
      <w:proofErr w:type="gramEnd"/>
      <w:r w:rsidR="00205EA0">
        <w:rPr>
          <w:szCs w:val="28"/>
        </w:rPr>
        <w:t>ес</w:t>
      </w:r>
      <w:r>
        <w:rPr>
          <w:szCs w:val="28"/>
        </w:rPr>
        <w:t>ная, д.</w:t>
      </w:r>
      <w:r w:rsidR="00205EA0">
        <w:rPr>
          <w:szCs w:val="28"/>
        </w:rPr>
        <w:t>8</w:t>
      </w:r>
      <w:r>
        <w:rPr>
          <w:szCs w:val="28"/>
        </w:rPr>
        <w:t xml:space="preserve">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10456" w:type="dxa"/>
        <w:tblInd w:w="-108" w:type="dxa"/>
        <w:tblLook w:val="04A0"/>
      </w:tblPr>
      <w:tblGrid>
        <w:gridCol w:w="10456"/>
      </w:tblGrid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Понедельник: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Вторник: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Среда:     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 w:rsidP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Четверг: 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 w:rsidP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Пятница: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Перерыв:          с 13-00  до 14-00</w:t>
            </w:r>
          </w:p>
        </w:tc>
      </w:tr>
    </w:tbl>
    <w:p w:rsidR="00E64A11" w:rsidRDefault="00B941E1">
      <w:pPr>
        <w:ind w:firstLine="720"/>
        <w:jc w:val="both"/>
      </w:pPr>
      <w:r>
        <w:rPr>
          <w:szCs w:val="28"/>
        </w:rPr>
        <w:t>Справочные телефоны, факс: 8 (48147) 2-20-28.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 официального сайта Администрации в сети Интернет: </w:t>
      </w:r>
      <w:r w:rsidRPr="00B941E1">
        <w:rPr>
          <w:szCs w:val="28"/>
        </w:rPr>
        <w:t>https://titovshina.admin-smolensk.ru/</w:t>
      </w:r>
      <w:r>
        <w:rPr>
          <w:szCs w:val="28"/>
        </w:rPr>
        <w:t xml:space="preserve">, адрес электронной почты: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>:</w:t>
      </w:r>
      <w:r w:rsidRPr="00B941E1">
        <w:rPr>
          <w:szCs w:val="28"/>
        </w:rPr>
        <w:t xml:space="preserve"> </w:t>
      </w:r>
      <w:proofErr w:type="spellStart"/>
      <w:r w:rsidR="001B173B">
        <w:rPr>
          <w:szCs w:val="28"/>
          <w:lang w:val="en-US"/>
        </w:rPr>
        <w:t>bork</w:t>
      </w:r>
      <w:r>
        <w:rPr>
          <w:color w:val="212121"/>
          <w:szCs w:val="28"/>
          <w:shd w:val="clear" w:color="auto" w:fill="FFFFFF"/>
        </w:rPr>
        <w:t>ovskoe_sp@admin-smolensk.ru</w:t>
      </w:r>
      <w:proofErr w:type="spellEnd"/>
      <w:r>
        <w:rPr>
          <w:szCs w:val="28"/>
        </w:rPr>
        <w:t>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1.6.2. Информация о местах нахождения и графиках работы Администрации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в табличном виде на информационных стендах Администрации; </w:t>
      </w:r>
    </w:p>
    <w:p w:rsidR="00E64A11" w:rsidRDefault="00B941E1">
      <w:pPr>
        <w:ind w:firstLine="720"/>
        <w:jc w:val="both"/>
      </w:pPr>
      <w:r>
        <w:rPr>
          <w:szCs w:val="28"/>
        </w:rPr>
        <w:t>2) на Интернет-сайте Администрации:</w:t>
      </w:r>
      <w:hyperlink r:id="rId8" w:history="1">
        <w:r w:rsidR="00734365" w:rsidRPr="002C69E6">
          <w:rPr>
            <w:rStyle w:val="af"/>
            <w:rFonts w:eastAsia="Arial"/>
            <w:szCs w:val="28"/>
          </w:rPr>
          <w:t xml:space="preserve"> http://</w:t>
        </w:r>
        <w:proofErr w:type="spellStart"/>
        <w:r w:rsidR="00734365" w:rsidRPr="002C69E6">
          <w:rPr>
            <w:rStyle w:val="af"/>
            <w:rFonts w:eastAsia="Arial"/>
            <w:szCs w:val="28"/>
            <w:lang w:val="en-US" w:eastAsia="ar-SA"/>
          </w:rPr>
          <w:t>borkovskoe</w:t>
        </w:r>
        <w:proofErr w:type="spellEnd"/>
        <w:r w:rsidR="00734365" w:rsidRPr="002C69E6">
          <w:rPr>
            <w:rStyle w:val="af"/>
            <w:rFonts w:eastAsia="Arial"/>
            <w:szCs w:val="28"/>
          </w:rPr>
          <w:t>.</w:t>
        </w:r>
        <w:proofErr w:type="spellStart"/>
        <w:r w:rsidR="00734365" w:rsidRPr="002C69E6">
          <w:rPr>
            <w:rStyle w:val="af"/>
            <w:rFonts w:eastAsia="Arial"/>
            <w:szCs w:val="28"/>
          </w:rPr>
          <w:t>admin-smolensk.ru</w:t>
        </w:r>
        <w:proofErr w:type="spellEnd"/>
      </w:hyperlink>
      <w:r w:rsidR="00734365" w:rsidRPr="00734365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E64A11" w:rsidRDefault="00B941E1">
      <w:pPr>
        <w:pStyle w:val="ab"/>
        <w:ind w:firstLine="709"/>
        <w:rPr>
          <w:szCs w:val="22"/>
        </w:rPr>
      </w:pPr>
      <w:r>
        <w:t xml:space="preserve">3) </w:t>
      </w:r>
      <w:r>
        <w:rPr>
          <w:szCs w:val="22"/>
        </w:rPr>
        <w:t>в федеральной государственной информационной системе «Единый портал государственных и муниципальных услуг (далее - ЕПГУ);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на региональном портале государственных услуг и муниципальных услуг (далее - РПГУ).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1.6.3. Размещаемая информация содержит также: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текст административного регламента с приложениями;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блок-схему (согласно Приложению № 1 к административному регламенту);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 xml:space="preserve">1.6.4.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>1.6.5.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>1.6.6. При необходимости получения консультаций заявители обращаются в Администрацию.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Консультации по процедуре предоставления муниципальной услуги могут осуществляться: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в письменной форме на основании письменного обращения;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при личном обращении;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телефону;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электронной почте;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1.6.7. Требования к форме и характеру взаимодействия должностных лиц Администрации с заявителями: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</w:rPr>
        <w:t>- при консультировании по телефону специалист Администрации,</w:t>
      </w:r>
      <w:r>
        <w:rPr>
          <w:i/>
          <w:iCs/>
          <w:szCs w:val="28"/>
        </w:rPr>
        <w:t xml:space="preserve"> </w:t>
      </w:r>
      <w:r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64A11" w:rsidRDefault="00E64A11">
      <w:pPr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szCs w:val="28"/>
        </w:rPr>
      </w:pPr>
      <w:r>
        <w:rPr>
          <w:bCs/>
          <w:szCs w:val="28"/>
        </w:rPr>
        <w:t>2.1. Наименование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Наименование муниципальной услуги –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2.2. Наименование органа, предоставляющего муниципальную услугу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2.2.1. Муниципальную услугу предоставляет Администрация </w:t>
      </w:r>
      <w:r w:rsidR="00AA3CE2">
        <w:rPr>
          <w:szCs w:val="28"/>
        </w:rPr>
        <w:t>Борковского</w:t>
      </w:r>
      <w:r>
        <w:rPr>
          <w:szCs w:val="28"/>
        </w:rPr>
        <w:t xml:space="preserve"> сельского поселения Демидовского района Смоленской области.</w:t>
      </w:r>
    </w:p>
    <w:p w:rsidR="00E64A11" w:rsidRDefault="00B941E1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Cs w:val="28"/>
        </w:rPr>
        <w:t>При предоставлении услуги Администрация</w:t>
      </w:r>
      <w:r>
        <w:rPr>
          <w:b/>
          <w:bCs/>
          <w:i/>
          <w:iCs/>
          <w:szCs w:val="28"/>
        </w:rPr>
        <w:t xml:space="preserve"> </w:t>
      </w:r>
      <w:r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взаимодействует со следующими органами и организациями: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- с Управлением Федеральной службы государственной регистрации, кадастра и картографии по Смоленской области</w:t>
      </w:r>
      <w:proofErr w:type="gramStart"/>
      <w:r>
        <w:rPr>
          <w:color w:val="000000"/>
          <w:szCs w:val="22"/>
        </w:rPr>
        <w:t xml:space="preserve"> ;</w:t>
      </w:r>
      <w:proofErr w:type="gramEnd"/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t>- со специализированными государственными и муниципальными организациями технической инвентаризации;</w:t>
      </w:r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t>- с СОГУК «Центр по охране и использованию памятников истории и культуры».</w:t>
      </w:r>
    </w:p>
    <w:p w:rsidR="00E64A11" w:rsidRDefault="00B941E1">
      <w:pPr>
        <w:numPr>
          <w:ilvl w:val="2"/>
          <w:numId w:val="20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получении муниципальной  услуги заявитель взаимодействует:</w:t>
      </w:r>
    </w:p>
    <w:p w:rsidR="00E64A11" w:rsidRDefault="00B941E1">
      <w:pPr>
        <w:numPr>
          <w:ilvl w:val="0"/>
          <w:numId w:val="11"/>
        </w:numPr>
        <w:ind w:left="0" w:firstLine="705"/>
        <w:jc w:val="both"/>
        <w:rPr>
          <w:szCs w:val="28"/>
        </w:rPr>
      </w:pPr>
      <w:r>
        <w:rPr>
          <w:color w:val="000000"/>
          <w:szCs w:val="28"/>
        </w:rPr>
        <w:t xml:space="preserve">со специализированной проектной организацией для получения проекта переустройства и (или) перепланировки переустраиваемого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жилого помещения.</w:t>
      </w:r>
    </w:p>
    <w:p w:rsidR="00E64A11" w:rsidRDefault="00B941E1">
      <w:pPr>
        <w:pStyle w:val="ab"/>
        <w:ind w:firstLine="709"/>
        <w:rPr>
          <w:szCs w:val="28"/>
        </w:rPr>
      </w:pPr>
      <w: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64A11" w:rsidRDefault="00B941E1">
      <w:pPr>
        <w:pStyle w:val="ab"/>
        <w:ind w:firstLine="700"/>
        <w:rPr>
          <w:color w:val="000000"/>
          <w:szCs w:val="22"/>
        </w:rPr>
      </w:pPr>
      <w:r>
        <w:t xml:space="preserve">2.2.5. </w:t>
      </w:r>
      <w:r>
        <w:rPr>
          <w:color w:val="000000"/>
          <w:szCs w:val="22"/>
        </w:rPr>
        <w:t>Заявитель вправе подать заявление о переустройстве и (или) перепланировки почтовым отправлением или с помощью ЕПГУ, РПГУ.</w:t>
      </w:r>
    </w:p>
    <w:p w:rsidR="00E64A11" w:rsidRDefault="00E64A11">
      <w:pPr>
        <w:pStyle w:val="ab"/>
        <w:ind w:firstLine="700"/>
        <w:rPr>
          <w:color w:val="000000"/>
          <w:szCs w:val="22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2.3. Результат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2.3.1.Результатом предоставления муниципальной услуги является: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принятие решения о согласовании проведения переустройства и (или) перепланировки помещения в многоквартирном доме в виде постановления Администрации о согласовании переустройства и (или) перепланировки помещения в многоквартирном доме;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письменный мотивированный отказ в согласовании переустройства и (или) перепланировки помещения в многоквартирном доме с указанием причины отказа и возвращением всех поданных в Администрацию документов заявителю.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>2.3.2. Процедура предоставления муниципальной услуги завершается получением заявителем пакета документов.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szCs w:val="22"/>
        </w:rPr>
        <w:t>2.3.3.</w:t>
      </w:r>
      <w:r>
        <w:rPr>
          <w:color w:val="000000"/>
          <w:szCs w:val="22"/>
        </w:rPr>
        <w:t xml:space="preserve">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электронном), на ЕПГУ, РПГУ, в том числе в форме электронного документа, подписанного электронной подписью.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>
        <w:rPr>
          <w:color w:val="000000"/>
          <w:szCs w:val="22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color w:val="000000"/>
          <w:szCs w:val="22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2.4. Срок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 xml:space="preserve">2.4.1. Срок подготовки ответа на письменное обращение не должен превышать 45 дней со дня предоставления в данный орган документов, обязанность по предоставлению которых возложена на заявителя. 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2.4.2. В случае подачи документов через ЕПГУ, РПГУ срок предоставления исчисляется со дня поступления в Администрацию документов. </w:t>
      </w:r>
      <w:proofErr w:type="spellStart"/>
      <w:r>
        <w:rPr>
          <w:szCs w:val="28"/>
        </w:rPr>
        <w:t>Напрвление</w:t>
      </w:r>
      <w:proofErr w:type="spellEnd"/>
      <w:r>
        <w:rPr>
          <w:szCs w:val="28"/>
        </w:rPr>
        <w:t xml:space="preserve">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2.4.3. Срок выдачи документов, являющихся результатом предоставления муниципальной услуги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3 рабочих дня со дня принятия решения в соответствии с пунктами 3.1.3 настоящего административного регламента.</w:t>
      </w:r>
    </w:p>
    <w:p w:rsidR="00E64A11" w:rsidRDefault="00E64A11">
      <w:pPr>
        <w:ind w:firstLine="720"/>
        <w:jc w:val="both"/>
        <w:rPr>
          <w:rFonts w:cs="Arial"/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2.5. Правовые основания 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 xml:space="preserve">1) </w:t>
      </w:r>
      <w:r>
        <w:rPr>
          <w:szCs w:val="28"/>
        </w:rPr>
        <w:t>Конституцией Российской Федерации (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на всенародном голосовании 12.12.1993г.);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2) Федеральным законом от 27.07.2010 года № 210-ФЗ «Об организации предоставления государственных и муниципальных услуг»;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3) Жилищным </w:t>
      </w:r>
      <w:hyperlink r:id="rId9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от 29.12.2004 года №188-ФЗ;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4) Гражданским </w:t>
      </w:r>
      <w:hyperlink r:id="rId10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(часть первая) от 30.11.1994 года №51-ФЗ;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5) Федеральным </w:t>
      </w:r>
      <w:hyperlink r:id="rId11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6) Федеральным законом от 27.07.2006 года №152-ФЗ «О персональных данных»;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7) Постановлением Правительства Российской Федерации от 26.09.1994 № 1086 «О государственной жилищной инспекции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8) Постановлением Правительства Российской Федерации от 28.04.2005 № 266 «Об утверждении формы заявления о переустройстве и (или) </w:t>
      </w:r>
      <w:proofErr w:type="spellStart"/>
      <w:r>
        <w:rPr>
          <w:szCs w:val="28"/>
        </w:rPr>
        <w:t>перепланировкие</w:t>
      </w:r>
      <w:proofErr w:type="spellEnd"/>
      <w:r>
        <w:rPr>
          <w:szCs w:val="28"/>
        </w:rPr>
        <w:t xml:space="preserve">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hyperlink r:id="rId12" w:history="1">
        <w:r>
          <w:rPr>
            <w:szCs w:val="28"/>
          </w:rPr>
          <w:t>Распоряжением</w:t>
        </w:r>
      </w:hyperlink>
      <w:r>
        <w:rPr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10) Строительными нормами и правилами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41-01-2003 «Отопление, вентиляция и кондиционирование»;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11) </w:t>
      </w:r>
      <w:r>
        <w:rPr>
          <w:szCs w:val="28"/>
        </w:rPr>
        <w:t>Уставом</w:t>
      </w:r>
      <w:r>
        <w:rPr>
          <w:color w:val="000000"/>
          <w:szCs w:val="28"/>
        </w:rPr>
        <w:t xml:space="preserve"> </w:t>
      </w:r>
      <w:r w:rsidR="00AA3CE2">
        <w:rPr>
          <w:color w:val="000000"/>
          <w:szCs w:val="28"/>
        </w:rPr>
        <w:t>Борковского</w:t>
      </w:r>
      <w:r>
        <w:rPr>
          <w:color w:val="000000"/>
          <w:szCs w:val="28"/>
        </w:rPr>
        <w:t xml:space="preserve"> сельского поселения Демидовского района Смоленской области.</w:t>
      </w:r>
    </w:p>
    <w:p w:rsidR="00E64A11" w:rsidRDefault="00E64A11">
      <w:pPr>
        <w:ind w:right="140"/>
        <w:jc w:val="both"/>
        <w:rPr>
          <w:szCs w:val="28"/>
        </w:rPr>
      </w:pPr>
    </w:p>
    <w:p w:rsidR="00E64A11" w:rsidRDefault="00B941E1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2.6.1. Для предоставления муниципальной услуги заявитель представляет следующие документы: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</w:t>
      </w:r>
      <w:r>
        <w:rPr>
          <w:rFonts w:eastAsia="Calibri"/>
          <w:color w:val="000000"/>
          <w:szCs w:val="28"/>
          <w:shd w:val="clear" w:color="auto" w:fill="FFFFFF"/>
        </w:rPr>
        <w:t xml:space="preserve">заявление о переустройстве и (или) перепланировке по </w:t>
      </w:r>
      <w:hyperlink r:id="rId13" w:anchor="dst100010" w:history="1">
        <w:r>
          <w:rPr>
            <w:rStyle w:val="af"/>
            <w:rFonts w:ascii="Calibri" w:eastAsia="DejaVu Sans" w:hAnsi="Calibri"/>
            <w:color w:val="auto"/>
            <w:sz w:val="22"/>
            <w:szCs w:val="28"/>
            <w:u w:val="none"/>
            <w:shd w:val="clear" w:color="auto" w:fill="FFFFFF"/>
          </w:rPr>
          <w:t>форме</w:t>
        </w:r>
      </w:hyperlink>
      <w:r>
        <w:rPr>
          <w:rFonts w:eastAsia="Calibri"/>
          <w:color w:val="000000"/>
          <w:szCs w:val="28"/>
          <w:shd w:val="clear" w:color="auto" w:fill="FFFFFF"/>
        </w:rPr>
        <w:t xml:space="preserve">, утвержденной Правительством Российской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Федерации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уполномоченным федеральным органом исполнительной власти</w:t>
      </w:r>
      <w:r>
        <w:rPr>
          <w:szCs w:val="22"/>
        </w:rPr>
        <w:t xml:space="preserve"> (приложение №2 к Административному регламенту);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 xml:space="preserve">2) правоустанавливающие документы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5) 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по договору социального найма);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 культуры.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Cs w:val="22"/>
        </w:rPr>
        <w:t>ии и ау</w:t>
      </w:r>
      <w:proofErr w:type="gramEnd"/>
      <w:r>
        <w:rPr>
          <w:szCs w:val="22"/>
        </w:rPr>
        <w:t>тентификации из состава соответствующих данных указанной учетной записи и могут быть присвоены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proofErr w:type="spellStart"/>
      <w:r>
        <w:rPr>
          <w:szCs w:val="22"/>
        </w:rPr>
        <w:t>дейтвий</w:t>
      </w:r>
      <w:proofErr w:type="spellEnd"/>
      <w:r>
        <w:rPr>
          <w:szCs w:val="22"/>
        </w:rPr>
        <w:t xml:space="preserve"> от имени заявителя, представитель заявителя вправе представить: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оформленную в соответствии с законодательством Российской Федерации доверенность (для </w:t>
      </w:r>
      <w:proofErr w:type="spellStart"/>
      <w:r>
        <w:rPr>
          <w:szCs w:val="22"/>
        </w:rPr>
        <w:t>фицических</w:t>
      </w:r>
      <w:proofErr w:type="spellEnd"/>
      <w:r>
        <w:rPr>
          <w:szCs w:val="22"/>
        </w:rPr>
        <w:t xml:space="preserve"> лиц);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2) оформленную в соответствии с законодательством Российской Федерации доверенность, заверенную печатью заявителя и поданную руководителем заявителя или уполномоченным этим руководителем заявителя или уполномоченным этим руководителем лицом (для юридических лиц).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2.6.2.</w:t>
      </w:r>
      <w:r>
        <w:rPr>
          <w:szCs w:val="22"/>
        </w:rPr>
        <w:tab/>
        <w:t xml:space="preserve">Заявитель вправе не представлять документы, предусмотренные в подпунктах 5,7 пункта 2.6.1, а также в случае, если право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2.6.3. Запрещено требовать предоставления документов или информации либо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2.6.4. Запрещено требовать предоставления документов или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2.6.5. Документы, предоставляемые заявителем, должны соответствовать следующим требованиям: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тексты документов написаны разборчиво;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в документах нет подчисток, приписок, зачеркнутых слов и иных неоговоренных исправлений;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исполнены карандашом;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Cs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E64A11" w:rsidRDefault="00E64A11">
      <w:pPr>
        <w:ind w:firstLine="709"/>
        <w:jc w:val="center"/>
        <w:rPr>
          <w:b/>
          <w:bCs/>
          <w:szCs w:val="28"/>
        </w:rPr>
      </w:pPr>
    </w:p>
    <w:p w:rsidR="00E64A11" w:rsidRDefault="00B941E1">
      <w:pPr>
        <w:ind w:firstLine="709"/>
        <w:jc w:val="center"/>
      </w:pPr>
      <w:r>
        <w:rPr>
          <w:bCs/>
          <w:szCs w:val="28"/>
        </w:rPr>
        <w:t>2.7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E64A11" w:rsidRDefault="00B94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64A11" w:rsidRDefault="00E64A11">
      <w:pPr>
        <w:ind w:firstLine="540"/>
        <w:jc w:val="center"/>
        <w:rPr>
          <w:szCs w:val="28"/>
          <w:lang w:bidi="hi-IN"/>
        </w:rPr>
      </w:pPr>
    </w:p>
    <w:p w:rsidR="00E64A11" w:rsidRDefault="00B941E1">
      <w:pPr>
        <w:ind w:firstLine="540"/>
        <w:jc w:val="center"/>
        <w:rPr>
          <w:bCs/>
          <w:szCs w:val="28"/>
        </w:rPr>
      </w:pPr>
      <w:r>
        <w:rPr>
          <w:bCs/>
          <w:szCs w:val="28"/>
        </w:rPr>
        <w:t xml:space="preserve">2.8. Исчерпывающий перечень оснований для отказа </w:t>
      </w:r>
    </w:p>
    <w:p w:rsidR="00E64A11" w:rsidRDefault="00B941E1">
      <w:pPr>
        <w:ind w:firstLine="540"/>
        <w:jc w:val="center"/>
        <w:rPr>
          <w:rFonts w:cs="Arial"/>
          <w:szCs w:val="28"/>
          <w:lang w:bidi="hi-IN"/>
        </w:rPr>
      </w:pPr>
      <w:r>
        <w:rPr>
          <w:bCs/>
          <w:szCs w:val="28"/>
        </w:rPr>
        <w:t>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В предоставлении муниципальной услуги заявителю отказывается в случаях: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1) </w:t>
      </w:r>
      <w:proofErr w:type="spellStart"/>
      <w:r>
        <w:rPr>
          <w:szCs w:val="22"/>
        </w:rPr>
        <w:t>Непредоставление</w:t>
      </w:r>
      <w:proofErr w:type="spellEnd"/>
      <w:r>
        <w:rPr>
          <w:szCs w:val="22"/>
        </w:rPr>
        <w:t xml:space="preserve"> документов определенных пунктом 2.6.1 настоящего Административного регламента, обязанность по предоставлению которых с учетом пункта 2.6.3. настоящего Административного регламента возложена на Заявителя.</w:t>
      </w:r>
      <w:proofErr w:type="gramEnd"/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2) </w:t>
      </w:r>
      <w:r>
        <w:rPr>
          <w:rFonts w:eastAsia="Calibri"/>
          <w:color w:val="000000"/>
          <w:szCs w:val="28"/>
          <w:shd w:val="clear" w:color="auto" w:fill="FFFFFF"/>
        </w:rPr>
        <w:t>Поступление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</w:t>
      </w:r>
      <w:r>
        <w:rPr>
          <w:rStyle w:val="apple-converted-space"/>
          <w:rFonts w:eastAsia="Calibri"/>
          <w:color w:val="000000"/>
          <w:szCs w:val="28"/>
          <w:shd w:val="clear" w:color="auto" w:fill="FFFFFF"/>
        </w:rPr>
        <w:t xml:space="preserve">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 xml:space="preserve">, если соответствующий документ не был представлен заявителем по собственной инициативе. </w:t>
      </w:r>
      <w:proofErr w:type="gramEnd"/>
    </w:p>
    <w:p w:rsidR="00E64A11" w:rsidRDefault="00B941E1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color w:val="000000"/>
          <w:szCs w:val="28"/>
          <w:shd w:val="clear" w:color="auto" w:fill="FFFFFF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>, и не получил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>
        <w:rPr>
          <w:szCs w:val="28"/>
        </w:rPr>
        <w:t xml:space="preserve">3) </w:t>
      </w:r>
      <w:r>
        <w:rPr>
          <w:rFonts w:eastAsia="Calibri"/>
          <w:color w:val="000000"/>
          <w:szCs w:val="28"/>
          <w:shd w:val="clear" w:color="auto" w:fill="FFFFFF"/>
        </w:rPr>
        <w:t>Представления документов в ненадлежащий орган.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</w:t>
      </w:r>
      <w:proofErr w:type="spellStart"/>
      <w:proofErr w:type="gramStart"/>
      <w:r>
        <w:rPr>
          <w:szCs w:val="22"/>
        </w:rPr>
        <w:t>оказа</w:t>
      </w:r>
      <w:proofErr w:type="spellEnd"/>
      <w:r>
        <w:rPr>
          <w:szCs w:val="22"/>
        </w:rPr>
        <w:t xml:space="preserve"> в</w:t>
      </w:r>
      <w:proofErr w:type="gramEnd"/>
      <w:r>
        <w:rPr>
          <w:szCs w:val="22"/>
        </w:rPr>
        <w:t xml:space="preserve"> согласовании проведения переустройства и (или) перепланировки помещения в многоквартирном доме.</w:t>
      </w:r>
    </w:p>
    <w:p w:rsidR="00E64A11" w:rsidRDefault="00E64A11">
      <w:pPr>
        <w:ind w:firstLine="540"/>
        <w:jc w:val="center"/>
        <w:rPr>
          <w:rFonts w:cs="Arial"/>
          <w:szCs w:val="28"/>
          <w:lang w:bidi="hi-IN"/>
        </w:rPr>
      </w:pPr>
    </w:p>
    <w:p w:rsidR="00E64A11" w:rsidRDefault="00B941E1">
      <w:pPr>
        <w:pStyle w:val="ab"/>
        <w:jc w:val="center"/>
        <w:rPr>
          <w:szCs w:val="28"/>
        </w:rPr>
      </w:pPr>
      <w: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Услуги, которые являются необходимыми и обязательными для предоставления муниципальной услуги: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жилого помещения по договору социального найма).</w:t>
      </w:r>
      <w:proofErr w:type="gramEnd"/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4A11" w:rsidRDefault="00B941E1">
      <w:pPr>
        <w:ind w:firstLine="709"/>
        <w:jc w:val="both"/>
      </w:pPr>
      <w:r>
        <w:rPr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64A11" w:rsidRDefault="00E64A11">
      <w:pPr>
        <w:ind w:firstLine="720"/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09"/>
        <w:jc w:val="center"/>
        <w:rPr>
          <w:szCs w:val="28"/>
        </w:rPr>
      </w:pPr>
      <w:r>
        <w:rPr>
          <w:bCs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rFonts w:cs="Arial"/>
          <w:szCs w:val="28"/>
          <w:lang w:bidi="hi-IN"/>
        </w:rPr>
        <w:t xml:space="preserve">2.12.3. </w:t>
      </w:r>
      <w:r>
        <w:rPr>
          <w:szCs w:val="22"/>
        </w:rPr>
        <w:t>Заявление, поступившее в электронной форме на ЕПГУ, РПГУ регистрируется Администрацией в день его поступления.</w:t>
      </w:r>
    </w:p>
    <w:p w:rsidR="00E64A11" w:rsidRDefault="00E64A11">
      <w:pPr>
        <w:ind w:firstLine="720"/>
        <w:jc w:val="center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2.13.2. При возможности около здания организуются парковочные места для автотранспорта.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информационными стендами, на которых размещается визуальная и текстовая информация;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стульями и столами для оформления документов.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режим работы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графики личного приема граждан уполномоченными должностными лицами;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2.13.7.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64A11" w:rsidRDefault="00B941E1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E64A11" w:rsidRDefault="00B941E1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E64A11" w:rsidRDefault="00B941E1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E64A11" w:rsidRDefault="00E64A1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E64A11" w:rsidRDefault="00B941E1">
      <w:pPr>
        <w:tabs>
          <w:tab w:val="left" w:pos="12"/>
          <w:tab w:val="left" w:pos="1019"/>
        </w:tabs>
        <w:ind w:firstLine="709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2.14. Показатели доступности и качества муниципальной услуги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2.14.1. Показателями доступности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соблюдение стандарта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3) возможность получения информации о ходе предоставления муниципальной услуги.</w:t>
      </w:r>
    </w:p>
    <w:p w:rsidR="00E64A11" w:rsidRDefault="00E64A11">
      <w:pPr>
        <w:ind w:firstLine="717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2.15. Особенности предоставления муниципальных услуг в электронной форме</w:t>
      </w:r>
    </w:p>
    <w:p w:rsidR="00E64A11" w:rsidRDefault="00B941E1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Cs w:val="28"/>
        </w:rPr>
      </w:pPr>
      <w:r>
        <w:rPr>
          <w:szCs w:val="28"/>
        </w:rPr>
        <w:t>2.15.1. Заявитель вправе обратиться за предоставлением муниципальной услуги и подать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6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7"/>
          <w:szCs w:val="28"/>
        </w:rPr>
        <w:t xml:space="preserve"> </w:t>
      </w:r>
      <w:r>
        <w:rPr>
          <w:szCs w:val="28"/>
        </w:rPr>
        <w:t>с</w:t>
      </w:r>
      <w:r>
        <w:rPr>
          <w:spacing w:val="-7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подписанных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подписью в соответствии с требованиями Федерального закона от</w:t>
      </w:r>
      <w:r>
        <w:rPr>
          <w:spacing w:val="1"/>
          <w:szCs w:val="28"/>
        </w:rPr>
        <w:t xml:space="preserve"> </w:t>
      </w:r>
      <w:r>
        <w:rPr>
          <w:szCs w:val="28"/>
        </w:rPr>
        <w:t>06.04.2011 №</w:t>
      </w:r>
      <w:r>
        <w:rPr>
          <w:spacing w:val="1"/>
          <w:szCs w:val="28"/>
        </w:rPr>
        <w:t xml:space="preserve"> </w:t>
      </w:r>
      <w:r>
        <w:rPr>
          <w:szCs w:val="28"/>
        </w:rPr>
        <w:t>63-ФЗ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подписи».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pacing w:val="-9"/>
          <w:szCs w:val="28"/>
        </w:rPr>
        <w:t xml:space="preserve">Администрация </w:t>
      </w:r>
      <w:r>
        <w:rPr>
          <w:szCs w:val="28"/>
        </w:rPr>
        <w:t>обеспечивает</w:t>
      </w:r>
      <w:r>
        <w:rPr>
          <w:spacing w:val="-8"/>
          <w:szCs w:val="28"/>
        </w:rPr>
        <w:t xml:space="preserve"> </w:t>
      </w:r>
      <w:r>
        <w:rPr>
          <w:szCs w:val="28"/>
        </w:rPr>
        <w:t>информирование</w:t>
      </w:r>
      <w:r>
        <w:rPr>
          <w:spacing w:val="-10"/>
          <w:szCs w:val="28"/>
        </w:rPr>
        <w:t xml:space="preserve"> </w:t>
      </w:r>
      <w:r>
        <w:rPr>
          <w:szCs w:val="28"/>
        </w:rPr>
        <w:t>заявителей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услугой</w:t>
      </w:r>
      <w:r>
        <w:rPr>
          <w:spacing w:val="-4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путем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интерактивной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регламентом)</w:t>
      </w:r>
      <w:r>
        <w:rPr>
          <w:spacing w:val="-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1"/>
          <w:szCs w:val="28"/>
        </w:rPr>
        <w:t xml:space="preserve"> </w:t>
      </w:r>
      <w:r>
        <w:rPr>
          <w:szCs w:val="28"/>
        </w:rPr>
        <w:t>-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 заявителя в уполномоченный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 указанным способом 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однозначной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конфиденциальной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информации,</w:t>
      </w:r>
      <w:r>
        <w:rPr>
          <w:spacing w:val="-6"/>
          <w:szCs w:val="28"/>
        </w:rPr>
        <w:t xml:space="preserve"> </w:t>
      </w:r>
      <w:r>
        <w:rPr>
          <w:szCs w:val="28"/>
        </w:rPr>
        <w:t>а</w:t>
      </w:r>
      <w:r>
        <w:rPr>
          <w:spacing w:val="-8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промежуточных сообщений и ответной информации в электронном виде с использованием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2.15.2. 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обеспечивается: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сроках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запись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3"/>
          <w:szCs w:val="28"/>
        </w:rPr>
        <w:t xml:space="preserve"> </w:t>
      </w:r>
      <w:r>
        <w:rPr>
          <w:szCs w:val="28"/>
        </w:rPr>
        <w:t>для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3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сведений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ходе</w:t>
      </w:r>
      <w:r>
        <w:rPr>
          <w:spacing w:val="-3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</w:t>
      </w:r>
      <w:r>
        <w:rPr>
          <w:spacing w:val="-7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6"/>
          <w:szCs w:val="28"/>
        </w:rPr>
        <w:t xml:space="preserve"> </w:t>
      </w:r>
      <w:r>
        <w:rPr>
          <w:szCs w:val="28"/>
        </w:rPr>
        <w:t>используется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простая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электронная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подпись,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условии,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5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установлена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</w:t>
      </w:r>
      <w:r>
        <w:rPr>
          <w:spacing w:val="-1"/>
          <w:szCs w:val="28"/>
        </w:rPr>
        <w:t xml:space="preserve"> </w:t>
      </w:r>
      <w:r>
        <w:rPr>
          <w:szCs w:val="28"/>
        </w:rPr>
        <w:t>активации</w:t>
      </w:r>
      <w:r>
        <w:rPr>
          <w:spacing w:val="-2"/>
          <w:szCs w:val="28"/>
        </w:rPr>
        <w:t xml:space="preserve"> </w:t>
      </w:r>
      <w:r>
        <w:rPr>
          <w:szCs w:val="28"/>
        </w:rPr>
        <w:t>учетной записи.</w:t>
      </w:r>
    </w:p>
    <w:p w:rsidR="00E64A11" w:rsidRDefault="00E64A11">
      <w:pPr>
        <w:pStyle w:val="a3"/>
        <w:ind w:left="0"/>
        <w:jc w:val="center"/>
        <w:rPr>
          <w:b/>
          <w:szCs w:val="22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64A11" w:rsidRDefault="00E64A11">
      <w:pPr>
        <w:rPr>
          <w:szCs w:val="28"/>
        </w:rPr>
      </w:pP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>3.1.</w:t>
      </w:r>
      <w:r>
        <w:rPr>
          <w:szCs w:val="28"/>
        </w:rPr>
        <w:t>Исчерпывающий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перечень</w:t>
      </w:r>
      <w:r>
        <w:rPr>
          <w:spacing w:val="-9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процедур: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9"/>
          <w:szCs w:val="28"/>
        </w:rPr>
        <w:t xml:space="preserve"> </w:t>
      </w:r>
      <w:r>
        <w:rPr>
          <w:szCs w:val="28"/>
        </w:rPr>
        <w:t>(организации),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необходимости);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переустройства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перепланировки</w:t>
      </w:r>
      <w:r>
        <w:rPr>
          <w:spacing w:val="-3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многоквартирном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доме;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принятие решения о переводе или об отказе в переводе жилого помещения в нежилое 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pacing w:val="-1"/>
          <w:szCs w:val="28"/>
        </w:rPr>
        <w:t>выдача</w:t>
      </w:r>
      <w:r>
        <w:rPr>
          <w:spacing w:val="-17"/>
          <w:szCs w:val="28"/>
        </w:rPr>
        <w:t xml:space="preserve"> </w:t>
      </w:r>
      <w:r>
        <w:rPr>
          <w:spacing w:val="-1"/>
          <w:szCs w:val="28"/>
        </w:rPr>
        <w:t>(направление)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 xml:space="preserve">документов по результатам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Блок-схема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№</w:t>
      </w:r>
      <w:r>
        <w:rPr>
          <w:spacing w:val="58"/>
          <w:szCs w:val="28"/>
        </w:rPr>
        <w:t xml:space="preserve"> </w:t>
      </w:r>
      <w:r>
        <w:rPr>
          <w:szCs w:val="28"/>
        </w:rPr>
        <w:t>1</w:t>
      </w:r>
      <w:r>
        <w:rPr>
          <w:spacing w:val="-4"/>
          <w:szCs w:val="28"/>
        </w:rPr>
        <w:t xml:space="preserve"> </w:t>
      </w:r>
      <w:r>
        <w:rPr>
          <w:szCs w:val="28"/>
        </w:rPr>
        <w:t>к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административному регламенту.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Основанием начала выполнения административной процедуры является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орган,</w:t>
      </w:r>
      <w:r>
        <w:rPr>
          <w:spacing w:val="-3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2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>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личном обращении заявителя в уполномоченный орган специалист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7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удостоверяющих</w:t>
      </w:r>
      <w:r>
        <w:rPr>
          <w:spacing w:val="-4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56"/>
          <w:szCs w:val="28"/>
        </w:rPr>
        <w:t xml:space="preserve"> </w:t>
      </w:r>
      <w:r>
        <w:rPr>
          <w:szCs w:val="28"/>
        </w:rPr>
        <w:t>(в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представителя);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срок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документа,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spacing w:val="-6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документа, удостоверяющего личность, данным, указанным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в заявлении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о согласовании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документах.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 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удостоверяется, что: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текст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заявлении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поддается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прочтению;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заявлении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указаны фамилия, имя, отчество (последнее - 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наличии)</w:t>
      </w:r>
      <w:r>
        <w:rPr>
          <w:spacing w:val="-2"/>
          <w:szCs w:val="28"/>
        </w:rPr>
        <w:t xml:space="preserve"> </w:t>
      </w:r>
      <w:r>
        <w:rPr>
          <w:szCs w:val="28"/>
        </w:rPr>
        <w:t>физического лица</w:t>
      </w:r>
      <w:r>
        <w:rPr>
          <w:spacing w:val="-2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1"/>
          <w:szCs w:val="28"/>
        </w:rPr>
        <w:t xml:space="preserve"> </w:t>
      </w:r>
      <w:r>
        <w:rPr>
          <w:szCs w:val="28"/>
        </w:rPr>
        <w:t>наименование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юридического лица;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заявление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8"/>
          <w:szCs w:val="28"/>
        </w:rPr>
        <w:t xml:space="preserve"> 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подписано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8"/>
          <w:szCs w:val="28"/>
        </w:rPr>
        <w:t xml:space="preserve"> </w:t>
      </w:r>
      <w:r>
        <w:rPr>
          <w:szCs w:val="28"/>
        </w:rPr>
        <w:t>или</w:t>
      </w:r>
      <w:r>
        <w:rPr>
          <w:spacing w:val="-7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представитель;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прилагаются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7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Cs w:val="28"/>
        </w:rPr>
        <w:t xml:space="preserve"> </w:t>
      </w:r>
      <w:r>
        <w:rPr>
          <w:szCs w:val="28"/>
        </w:rPr>
        <w:t>устранению.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6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заявитель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настаивает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принимает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представленные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повторно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обращается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настоящим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6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выдает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4"/>
          <w:szCs w:val="28"/>
        </w:rPr>
        <w:t xml:space="preserve"> </w:t>
      </w:r>
      <w:r>
        <w:rPr>
          <w:szCs w:val="28"/>
        </w:rPr>
        <w:t>расписку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него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перечня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которые</w:t>
      </w:r>
      <w:r>
        <w:rPr>
          <w:spacing w:val="-1"/>
          <w:szCs w:val="28"/>
        </w:rPr>
        <w:t xml:space="preserve"> </w:t>
      </w:r>
      <w:r>
        <w:rPr>
          <w:szCs w:val="28"/>
        </w:rPr>
        <w:t>будут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получены</w:t>
      </w:r>
      <w:r>
        <w:rPr>
          <w:spacing w:val="-1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 и приложенных к нему документов составляет 1 рабочий день с</w:t>
      </w:r>
      <w:r>
        <w:rPr>
          <w:spacing w:val="-56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поступления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приеме заявления 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4"/>
          <w:szCs w:val="28"/>
        </w:rPr>
        <w:t xml:space="preserve"> </w:t>
      </w:r>
      <w:r>
        <w:rPr>
          <w:szCs w:val="28"/>
        </w:rPr>
        <w:t>и (или) журнале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 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в электронной 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наличии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2"/>
          <w:szCs w:val="28"/>
        </w:rPr>
        <w:t xml:space="preserve"> </w:t>
      </w:r>
      <w:r>
        <w:rPr>
          <w:szCs w:val="28"/>
        </w:rPr>
        <w:t>возможности)</w:t>
      </w:r>
      <w:r>
        <w:rPr>
          <w:spacing w:val="2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2"/>
          <w:szCs w:val="28"/>
        </w:rPr>
        <w:t xml:space="preserve"> </w:t>
      </w:r>
      <w:r>
        <w:rPr>
          <w:szCs w:val="28"/>
        </w:rPr>
        <w:t>необходимо</w:t>
      </w:r>
      <w:r>
        <w:rPr>
          <w:spacing w:val="2"/>
          <w:szCs w:val="28"/>
        </w:rPr>
        <w:t xml:space="preserve"> </w:t>
      </w:r>
      <w:r>
        <w:rPr>
          <w:szCs w:val="28"/>
        </w:rPr>
        <w:t>заполнить</w:t>
      </w:r>
      <w:r>
        <w:rPr>
          <w:spacing w:val="2"/>
          <w:szCs w:val="28"/>
        </w:rPr>
        <w:t xml:space="preserve"> </w:t>
      </w:r>
      <w:r>
        <w:rPr>
          <w:szCs w:val="28"/>
        </w:rPr>
        <w:t>на</w:t>
      </w:r>
      <w:r>
        <w:rPr>
          <w:spacing w:val="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2"/>
          <w:szCs w:val="28"/>
        </w:rPr>
        <w:t xml:space="preserve"> </w:t>
      </w:r>
      <w:r>
        <w:rPr>
          <w:szCs w:val="28"/>
        </w:rPr>
        <w:t>электронную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1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 xml:space="preserve"> </w:t>
      </w:r>
      <w:r>
        <w:rPr>
          <w:szCs w:val="28"/>
        </w:rPr>
        <w:t>размещается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образец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(запроса).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Форматно-логическая проверка сформированного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автоматически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6"/>
          <w:szCs w:val="28"/>
        </w:rPr>
        <w:t xml:space="preserve"> </w:t>
      </w:r>
      <w:r>
        <w:rPr>
          <w:szCs w:val="28"/>
        </w:rPr>
        <w:t>каждого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из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полей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сообщения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непосредственно в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электронной 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электронном виде: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отсутствие</w:t>
      </w:r>
      <w:r>
        <w:rPr>
          <w:spacing w:val="-7"/>
          <w:szCs w:val="28"/>
        </w:rPr>
        <w:t xml:space="preserve"> </w:t>
      </w:r>
      <w:r>
        <w:rPr>
          <w:szCs w:val="28"/>
        </w:rPr>
        <w:t>компьютерных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вирусов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искаженной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информации;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4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документооборота;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получении и регистрации от заявителя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и копий документов, в случае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10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-9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9"/>
          <w:szCs w:val="28"/>
        </w:rPr>
        <w:t xml:space="preserve"> </w:t>
      </w:r>
      <w:r>
        <w:rPr>
          <w:szCs w:val="28"/>
        </w:rPr>
        <w:t>автоматического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0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9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56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направляет поступивший пакет документов должностному лицу уполномоченного органа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2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прием,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направлении заявителем заявления и документов в уполномоченный орган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3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4"/>
          <w:szCs w:val="28"/>
        </w:rPr>
        <w:t xml:space="preserve"> </w:t>
      </w:r>
      <w:r>
        <w:rPr>
          <w:szCs w:val="28"/>
        </w:rPr>
        <w:t>специалист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правильность</w:t>
      </w:r>
      <w:r>
        <w:rPr>
          <w:spacing w:val="-7"/>
          <w:szCs w:val="28"/>
        </w:rPr>
        <w:t xml:space="preserve"> </w:t>
      </w:r>
      <w:proofErr w:type="spellStart"/>
      <w:r>
        <w:rPr>
          <w:szCs w:val="28"/>
        </w:rPr>
        <w:t>адресности</w:t>
      </w:r>
      <w:proofErr w:type="spellEnd"/>
      <w:r>
        <w:rPr>
          <w:spacing w:val="-7"/>
          <w:szCs w:val="28"/>
        </w:rPr>
        <w:t xml:space="preserve"> </w:t>
      </w:r>
      <w:r>
        <w:rPr>
          <w:szCs w:val="28"/>
        </w:rPr>
        <w:t>корреспонденции.</w:t>
      </w:r>
      <w:r>
        <w:rPr>
          <w:spacing w:val="-9"/>
          <w:szCs w:val="28"/>
        </w:rPr>
        <w:t xml:space="preserve"> </w:t>
      </w:r>
      <w:r>
        <w:rPr>
          <w:szCs w:val="28"/>
        </w:rPr>
        <w:t>Ошибочно (не по адресу)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присланные</w:t>
      </w:r>
      <w:r>
        <w:rPr>
          <w:spacing w:val="-3"/>
          <w:szCs w:val="28"/>
        </w:rPr>
        <w:t xml:space="preserve"> </w:t>
      </w:r>
      <w:r>
        <w:rPr>
          <w:szCs w:val="28"/>
        </w:rPr>
        <w:t>письма</w:t>
      </w:r>
      <w:r>
        <w:rPr>
          <w:spacing w:val="-3"/>
          <w:szCs w:val="28"/>
        </w:rPr>
        <w:t xml:space="preserve"> </w:t>
      </w:r>
      <w:r>
        <w:rPr>
          <w:szCs w:val="28"/>
        </w:rPr>
        <w:t>возвращаются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организацию</w:t>
      </w:r>
      <w:r>
        <w:rPr>
          <w:spacing w:val="-3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2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невскрытыми</w:t>
      </w:r>
      <w:proofErr w:type="gramEnd"/>
      <w:r>
        <w:rPr>
          <w:szCs w:val="28"/>
        </w:rPr>
        <w:t>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1"/>
          <w:szCs w:val="28"/>
        </w:rPr>
        <w:t xml:space="preserve"> </w:t>
      </w:r>
      <w:r>
        <w:rPr>
          <w:szCs w:val="28"/>
        </w:rPr>
        <w:t>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наименование,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места</w:t>
      </w:r>
      <w:r>
        <w:rPr>
          <w:spacing w:val="-2"/>
          <w:szCs w:val="28"/>
        </w:rPr>
        <w:t xml:space="preserve"> </w:t>
      </w:r>
      <w:r>
        <w:rPr>
          <w:szCs w:val="28"/>
        </w:rPr>
        <w:t>жительства,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местонахождения,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написаны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полностью;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законодательством порядке;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однозначно</w:t>
      </w:r>
      <w:r>
        <w:rPr>
          <w:spacing w:val="-4"/>
          <w:szCs w:val="28"/>
        </w:rPr>
        <w:t xml:space="preserve"> </w:t>
      </w:r>
      <w:r>
        <w:rPr>
          <w:szCs w:val="28"/>
        </w:rPr>
        <w:t>истолковать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содержание,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подчистки,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приписки,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зачеркнутые</w:t>
      </w:r>
      <w:r>
        <w:rPr>
          <w:spacing w:val="-6"/>
          <w:szCs w:val="28"/>
        </w:rPr>
        <w:t xml:space="preserve"> </w:t>
      </w:r>
      <w:r>
        <w:rPr>
          <w:szCs w:val="28"/>
        </w:rPr>
        <w:t>слова,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исправления.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 xml:space="preserve">в многоквартирном доме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поступивших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1"/>
          <w:szCs w:val="28"/>
        </w:rPr>
        <w:t xml:space="preserve"> </w:t>
      </w:r>
      <w:r>
        <w:rPr>
          <w:szCs w:val="28"/>
        </w:rPr>
        <w:t>связи,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-2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1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приеме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2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документооборота.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должностному лицу уполномоченного органа для рассмотрения и назначения ответственного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исполнителя.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1274" w:hanging="601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25"/>
          <w:szCs w:val="28"/>
        </w:rPr>
        <w:t xml:space="preserve"> </w:t>
      </w:r>
      <w:r>
        <w:rPr>
          <w:szCs w:val="28"/>
        </w:rPr>
        <w:t>(организации), 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8"/>
          <w:szCs w:val="28"/>
        </w:rPr>
        <w:t xml:space="preserve"> </w:t>
      </w:r>
      <w:r>
        <w:rPr>
          <w:szCs w:val="28"/>
        </w:rPr>
        <w:t>необходимости).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12"/>
          <w:szCs w:val="28"/>
        </w:rPr>
        <w:t xml:space="preserve"> </w:t>
      </w:r>
      <w:r>
        <w:rPr>
          <w:szCs w:val="28"/>
        </w:rPr>
        <w:t>2,</w:t>
      </w:r>
      <w:r>
        <w:rPr>
          <w:spacing w:val="11"/>
          <w:szCs w:val="28"/>
        </w:rPr>
        <w:t xml:space="preserve"> </w:t>
      </w:r>
      <w:r>
        <w:rPr>
          <w:szCs w:val="28"/>
        </w:rPr>
        <w:t>3,</w:t>
      </w:r>
      <w:r>
        <w:rPr>
          <w:spacing w:val="12"/>
          <w:szCs w:val="28"/>
        </w:rPr>
        <w:t xml:space="preserve"> </w:t>
      </w:r>
      <w:r>
        <w:rPr>
          <w:szCs w:val="28"/>
        </w:rPr>
        <w:t>4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11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346" w:firstLine="539"/>
        <w:jc w:val="both"/>
        <w:rPr>
          <w:szCs w:val="28"/>
        </w:rPr>
      </w:pPr>
      <w:r>
        <w:rPr>
          <w:szCs w:val="28"/>
        </w:rPr>
        <w:t xml:space="preserve">Должностное лицо уполномоченного органа при получении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документов, поручает специалисту соответствующего отдела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произвести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их проверку.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231" w:firstLine="53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специалистом соответствующего отдела будет выявлено, что в перечне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9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9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-56"/>
          <w:szCs w:val="28"/>
        </w:rPr>
        <w:t xml:space="preserve"> </w:t>
      </w:r>
      <w:r>
        <w:rPr>
          <w:szCs w:val="28"/>
        </w:rPr>
        <w:t>2,</w:t>
      </w:r>
      <w:r>
        <w:rPr>
          <w:spacing w:val="1"/>
          <w:szCs w:val="28"/>
        </w:rPr>
        <w:t xml:space="preserve"> </w:t>
      </w:r>
      <w:r>
        <w:rPr>
          <w:szCs w:val="28"/>
        </w:rPr>
        <w:t>3,</w:t>
      </w:r>
      <w:r>
        <w:rPr>
          <w:spacing w:val="1"/>
          <w:szCs w:val="28"/>
        </w:rPr>
        <w:t xml:space="preserve"> </w:t>
      </w:r>
      <w:r>
        <w:rPr>
          <w:szCs w:val="28"/>
        </w:rPr>
        <w:t>4 пункта</w:t>
      </w:r>
      <w:r>
        <w:rPr>
          <w:spacing w:val="1"/>
          <w:szCs w:val="28"/>
        </w:rPr>
        <w:t xml:space="preserve"> </w:t>
      </w:r>
      <w:r>
        <w:rPr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межведомственных запросов.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Межведомственные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запросы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направляются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срок,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превышающий</w:t>
      </w:r>
      <w:r>
        <w:rPr>
          <w:spacing w:val="-4"/>
          <w:szCs w:val="28"/>
        </w:rPr>
        <w:t xml:space="preserve"> </w:t>
      </w:r>
      <w:r>
        <w:rPr>
          <w:szCs w:val="28"/>
        </w:rPr>
        <w:t>3</w:t>
      </w:r>
      <w:r>
        <w:rPr>
          <w:spacing w:val="-4"/>
          <w:szCs w:val="28"/>
        </w:rPr>
        <w:t xml:space="preserve"> </w:t>
      </w:r>
      <w:r>
        <w:rPr>
          <w:szCs w:val="28"/>
        </w:rPr>
        <w:t>рабочих</w:t>
      </w:r>
      <w:r>
        <w:rPr>
          <w:spacing w:val="-4"/>
          <w:szCs w:val="28"/>
        </w:rPr>
        <w:t xml:space="preserve"> </w:t>
      </w:r>
      <w:r>
        <w:rPr>
          <w:szCs w:val="28"/>
        </w:rPr>
        <w:t>дней</w:t>
      </w:r>
      <w:r>
        <w:rPr>
          <w:spacing w:val="-3"/>
          <w:szCs w:val="28"/>
        </w:rPr>
        <w:t xml:space="preserve"> </w:t>
      </w:r>
      <w:r>
        <w:rPr>
          <w:szCs w:val="28"/>
        </w:rPr>
        <w:t>со</w:t>
      </w:r>
      <w:r>
        <w:rPr>
          <w:spacing w:val="-4"/>
          <w:szCs w:val="28"/>
        </w:rPr>
        <w:t xml:space="preserve"> </w:t>
      </w:r>
      <w:r>
        <w:rPr>
          <w:szCs w:val="28"/>
        </w:rPr>
        <w:t>дня</w:t>
      </w:r>
      <w:r>
        <w:rPr>
          <w:spacing w:val="-56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от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подключенной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к</w:t>
      </w:r>
      <w:r>
        <w:rPr>
          <w:spacing w:val="-8"/>
          <w:szCs w:val="28"/>
        </w:rPr>
        <w:t xml:space="preserve"> </w:t>
      </w:r>
      <w:r>
        <w:rPr>
          <w:szCs w:val="28"/>
        </w:rPr>
        <w:t>ней</w:t>
      </w:r>
      <w:r>
        <w:rPr>
          <w:spacing w:val="-8"/>
          <w:szCs w:val="28"/>
        </w:rPr>
        <w:t xml:space="preserve"> </w:t>
      </w:r>
      <w:r>
        <w:rPr>
          <w:szCs w:val="28"/>
        </w:rPr>
        <w:t>региональной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8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взаимодействия.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установленные</w:t>
      </w:r>
      <w:r>
        <w:rPr>
          <w:spacing w:val="-2"/>
          <w:szCs w:val="28"/>
        </w:rPr>
        <w:t xml:space="preserve"> </w:t>
      </w:r>
      <w:r>
        <w:rPr>
          <w:szCs w:val="28"/>
        </w:rPr>
        <w:t>сроки.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 xml:space="preserve">В случае не поступления ответа на межведомственный </w:t>
      </w:r>
      <w:proofErr w:type="gramStart"/>
      <w:r>
        <w:rPr>
          <w:szCs w:val="28"/>
        </w:rPr>
        <w:t>запрос</w:t>
      </w:r>
      <w:proofErr w:type="gramEnd"/>
      <w:r>
        <w:rPr>
          <w:szCs w:val="28"/>
        </w:rPr>
        <w:t xml:space="preserve"> в срок установленный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пунктом 2.6.3 административного регламента принимаются меры в соответствии подпунктом 3</w:t>
      </w:r>
      <w:r>
        <w:rPr>
          <w:spacing w:val="-56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1"/>
          <w:szCs w:val="28"/>
        </w:rPr>
        <w:t xml:space="preserve"> </w:t>
      </w:r>
      <w:r>
        <w:rPr>
          <w:szCs w:val="28"/>
        </w:rPr>
        <w:t>3.1 настоящего 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подпунктами 2,</w:t>
      </w:r>
      <w:r>
        <w:rPr>
          <w:spacing w:val="-3"/>
          <w:szCs w:val="28"/>
        </w:rPr>
        <w:t xml:space="preserve"> </w:t>
      </w:r>
      <w:r>
        <w:rPr>
          <w:szCs w:val="28"/>
        </w:rPr>
        <w:t>3,</w:t>
      </w:r>
      <w:r>
        <w:rPr>
          <w:spacing w:val="-3"/>
          <w:szCs w:val="28"/>
        </w:rPr>
        <w:t xml:space="preserve"> </w:t>
      </w:r>
      <w:r>
        <w:rPr>
          <w:szCs w:val="28"/>
        </w:rPr>
        <w:t>4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3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proofErr w:type="gramStart"/>
      <w:r>
        <w:rPr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межведомственного электронного взаимодействия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сведений,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(организаций),</w:t>
      </w:r>
      <w:r>
        <w:rPr>
          <w:spacing w:val="-6"/>
          <w:szCs w:val="28"/>
        </w:rPr>
        <w:t xml:space="preserve"> </w:t>
      </w:r>
      <w:r>
        <w:rPr>
          <w:spacing w:val="-1"/>
          <w:szCs w:val="28"/>
        </w:rPr>
        <w:t>участвующих</w:t>
      </w:r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8"/>
          <w:szCs w:val="28"/>
        </w:rPr>
        <w:t xml:space="preserve"> </w:t>
      </w:r>
      <w:r>
        <w:rPr>
          <w:szCs w:val="28"/>
        </w:rPr>
        <w:t>(их</w:t>
      </w:r>
      <w:r>
        <w:rPr>
          <w:spacing w:val="-6"/>
          <w:szCs w:val="28"/>
        </w:rPr>
        <w:t xml:space="preserve"> </w:t>
      </w:r>
      <w:r>
        <w:rPr>
          <w:szCs w:val="28"/>
        </w:rPr>
        <w:t>копий</w:t>
      </w:r>
      <w:r>
        <w:rPr>
          <w:spacing w:val="-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сведений,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содержащихся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них),</w:t>
      </w:r>
      <w:r>
        <w:rPr>
          <w:spacing w:val="-4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Фиксация</w:t>
      </w:r>
      <w:r>
        <w:rPr>
          <w:spacing w:val="-8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производится.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34" w:right="372" w:firstLine="539"/>
        <w:jc w:val="both"/>
        <w:rPr>
          <w:spacing w:val="-6"/>
          <w:szCs w:val="28"/>
        </w:rPr>
      </w:pPr>
      <w:r>
        <w:rPr>
          <w:szCs w:val="28"/>
        </w:rPr>
        <w:t>3.1.3</w:t>
      </w:r>
      <w:r>
        <w:rPr>
          <w:spacing w:val="-3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3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Основанием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8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56"/>
          <w:szCs w:val="28"/>
        </w:rPr>
        <w:t xml:space="preserve"> </w:t>
      </w:r>
      <w:r>
        <w:rPr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свидетельствующей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отсутствии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органов</w:t>
      </w:r>
      <w:r>
        <w:rPr>
          <w:spacing w:val="20"/>
          <w:szCs w:val="28"/>
        </w:rPr>
        <w:t xml:space="preserve"> </w:t>
      </w:r>
      <w:r>
        <w:rPr>
          <w:szCs w:val="28"/>
        </w:rPr>
        <w:t>(организаций),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участвующих</w:t>
      </w:r>
      <w:r>
        <w:rPr>
          <w:spacing w:val="-2"/>
          <w:szCs w:val="28"/>
        </w:rPr>
        <w:t xml:space="preserve"> </w:t>
      </w:r>
      <w:r>
        <w:rPr>
          <w:szCs w:val="28"/>
        </w:rPr>
        <w:t>в предоставлении муниципальной услуги,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содержащихся в них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Ответственным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7"/>
          <w:szCs w:val="28"/>
        </w:rPr>
        <w:t xml:space="preserve"> </w:t>
      </w:r>
      <w:r>
        <w:rPr>
          <w:szCs w:val="28"/>
        </w:rPr>
        <w:t>выполнение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Специалист</w:t>
      </w:r>
      <w:r>
        <w:rPr>
          <w:spacing w:val="-9"/>
          <w:szCs w:val="28"/>
        </w:rPr>
        <w:t xml:space="preserve"> </w:t>
      </w:r>
      <w:r>
        <w:rPr>
          <w:szCs w:val="28"/>
        </w:rPr>
        <w:t>отдела/уполномоченная</w:t>
      </w:r>
      <w:r>
        <w:rPr>
          <w:spacing w:val="-10"/>
          <w:szCs w:val="28"/>
        </w:rPr>
        <w:t xml:space="preserve"> </w:t>
      </w:r>
      <w:r>
        <w:rPr>
          <w:szCs w:val="28"/>
        </w:rPr>
        <w:t>комиссия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проводит</w:t>
      </w:r>
      <w:r>
        <w:rPr>
          <w:spacing w:val="-8"/>
          <w:szCs w:val="28"/>
        </w:rPr>
        <w:t xml:space="preserve"> </w:t>
      </w:r>
      <w:r>
        <w:rPr>
          <w:szCs w:val="28"/>
        </w:rPr>
        <w:t>анализ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 форме, утвержденной постановлением Правительства РФ от</w:t>
      </w:r>
      <w:r>
        <w:rPr>
          <w:spacing w:val="1"/>
          <w:szCs w:val="28"/>
        </w:rPr>
        <w:t xml:space="preserve"> </w:t>
      </w:r>
      <w:r>
        <w:rPr>
          <w:szCs w:val="28"/>
        </w:rPr>
        <w:t>28.04.2005 №</w:t>
      </w:r>
      <w:r>
        <w:rPr>
          <w:spacing w:val="1"/>
          <w:szCs w:val="28"/>
        </w:rPr>
        <w:t xml:space="preserve"> </w:t>
      </w:r>
      <w:r>
        <w:rPr>
          <w:szCs w:val="28"/>
        </w:rPr>
        <w:t>266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утверждении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1"/>
          <w:szCs w:val="28"/>
        </w:rPr>
        <w:t xml:space="preserve"> заявления о переустройстве и (или) перепланировке жилого помещения и формы документа, подтверждающего принятие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 xml:space="preserve">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№3 к настоящему регламенту), либо проект решения об отказе в согласовании проведения переустройства и (или) перепланировки помещения в многоквартирном доме </w:t>
      </w:r>
      <w:r>
        <w:rPr>
          <w:szCs w:val="28"/>
        </w:rPr>
        <w:t>(приложение № 4 к настоящему регламенту).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отсутствии документа 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(или) информации, необходимых для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7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заявителем по собственной инициативе</w:t>
      </w:r>
      <w:proofErr w:type="gramEnd"/>
      <w:r>
        <w:rPr>
          <w:szCs w:val="28"/>
        </w:rPr>
        <w:t>, уполномоченный орган после получения указанного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информацию, необходимые для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6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уведомления.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2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должно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основания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обязательной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ссылкой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нарушения.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подписывается должностным лицом уполномоченного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органа в двух экземплярах и передается специалисту, ответственному за прием-выдачу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или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не может превышать срока пяти дней со дня представления в уполномоченный орган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 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8"/>
          <w:szCs w:val="28"/>
        </w:rPr>
        <w:t xml:space="preserve"> </w:t>
      </w:r>
      <w:r>
        <w:rPr>
          <w:szCs w:val="28"/>
        </w:rPr>
        <w:t>пунктом 2.7 настоящего 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Cs w:val="28"/>
        </w:rPr>
        <w:t xml:space="preserve"> </w:t>
      </w:r>
      <w:r>
        <w:rPr>
          <w:szCs w:val="28"/>
        </w:rPr>
        <w:t>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 Выдача</w:t>
      </w:r>
      <w:r>
        <w:rPr>
          <w:spacing w:val="44"/>
          <w:szCs w:val="28"/>
        </w:rPr>
        <w:t xml:space="preserve"> </w:t>
      </w:r>
      <w:r>
        <w:rPr>
          <w:szCs w:val="28"/>
        </w:rPr>
        <w:t>(направление)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результатам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3.1.4.1. Выдача (направление) документов по результатам предоставления 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уполномоченном органе.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наличие</w:t>
      </w:r>
      <w:r>
        <w:rPr>
          <w:spacing w:val="-7"/>
          <w:szCs w:val="28"/>
        </w:rPr>
        <w:t xml:space="preserve"> </w:t>
      </w:r>
      <w:r>
        <w:rPr>
          <w:szCs w:val="28"/>
        </w:rPr>
        <w:t>сформированных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2"/>
          <w:szCs w:val="28"/>
        </w:rPr>
        <w:t xml:space="preserve"> </w:t>
      </w:r>
      <w:r>
        <w:rPr>
          <w:szCs w:val="28"/>
        </w:rPr>
        <w:t>являющихся</w:t>
      </w:r>
      <w:r>
        <w:rPr>
          <w:spacing w:val="-2"/>
          <w:szCs w:val="28"/>
        </w:rPr>
        <w:t xml:space="preserve"> </w:t>
      </w:r>
      <w:r>
        <w:rPr>
          <w:szCs w:val="28"/>
        </w:rPr>
        <w:t>результатом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17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 сверки электронных образов документов с оригиналами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направлении запроса на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предъявляет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документы:</w:t>
      </w:r>
      <w:proofErr w:type="gramEnd"/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</w:t>
      </w:r>
      <w:r>
        <w:rPr>
          <w:spacing w:val="-10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 подтверждающий полномочия представителя на получение документов (если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"/>
          <w:szCs w:val="28"/>
        </w:rPr>
        <w:t xml:space="preserve"> </w:t>
      </w:r>
      <w:r>
        <w:rPr>
          <w:szCs w:val="28"/>
        </w:rPr>
        <w:t>действует представитель);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расписка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ее</w:t>
      </w:r>
      <w:r>
        <w:rPr>
          <w:spacing w:val="-6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6"/>
          <w:szCs w:val="28"/>
        </w:rPr>
        <w:t xml:space="preserve"> </w:t>
      </w:r>
      <w:r>
        <w:rPr>
          <w:szCs w:val="28"/>
        </w:rPr>
        <w:t>у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выдаче результата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носителе: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выдает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документы;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регистрирует</w:t>
      </w:r>
      <w:r>
        <w:rPr>
          <w:spacing w:val="-7"/>
          <w:szCs w:val="28"/>
        </w:rPr>
        <w:t xml:space="preserve"> </w:t>
      </w:r>
      <w:r>
        <w:rPr>
          <w:szCs w:val="28"/>
        </w:rPr>
        <w:t>факт</w:t>
      </w:r>
      <w:r>
        <w:rPr>
          <w:spacing w:val="-8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регистрации;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 отказывает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выдаче</w:t>
      </w:r>
      <w:r>
        <w:rPr>
          <w:spacing w:val="-7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случаях: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за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выдачей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обратилось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являющееся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3"/>
          <w:szCs w:val="28"/>
        </w:rPr>
        <w:t xml:space="preserve"> </w:t>
      </w:r>
      <w:r>
        <w:rPr>
          <w:szCs w:val="28"/>
        </w:rPr>
        <w:t>(его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представителем);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обратившееся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предъявить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документ,</w:t>
      </w:r>
      <w:r>
        <w:rPr>
          <w:spacing w:val="-4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личность.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Cs w:val="28"/>
        </w:rPr>
        <w:t xml:space="preserve"> </w:t>
      </w:r>
      <w:r>
        <w:rPr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специалист,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сверяет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оригиналами</w:t>
      </w:r>
      <w:r>
        <w:rPr>
          <w:spacing w:val="5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4"/>
          <w:szCs w:val="28"/>
        </w:rPr>
        <w:t xml:space="preserve"> </w:t>
      </w:r>
      <w:r>
        <w:rPr>
          <w:szCs w:val="28"/>
        </w:rPr>
        <w:t>и 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том,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будет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направлен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личный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кабинет на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форме,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8"/>
          <w:szCs w:val="28"/>
        </w:rPr>
        <w:t xml:space="preserve"> </w:t>
      </w:r>
      <w:r>
        <w:rPr>
          <w:szCs w:val="28"/>
        </w:rPr>
        <w:t>оригиналами,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РПГУ, о чем</w:t>
      </w:r>
      <w:r>
        <w:rPr>
          <w:spacing w:val="-2"/>
          <w:szCs w:val="28"/>
        </w:rPr>
        <w:t xml:space="preserve"> </w:t>
      </w:r>
      <w:r>
        <w:rPr>
          <w:szCs w:val="28"/>
        </w:rPr>
        <w:t>составляется акт.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принято решение о переводе или об отказе в переводе жилого помещения в</w:t>
      </w:r>
      <w:r>
        <w:rPr>
          <w:spacing w:val="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данное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сканируется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1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-1"/>
          <w:szCs w:val="28"/>
        </w:rPr>
        <w:t xml:space="preserve"> </w:t>
      </w:r>
      <w:r>
        <w:rPr>
          <w:szCs w:val="28"/>
        </w:rPr>
        <w:t>обжаловано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судебном порядке.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рабочих дня со дня принятия решения о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Критерий принятия решения: принятие решения о переводе или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2"/>
          <w:szCs w:val="28"/>
        </w:rPr>
        <w:t xml:space="preserve"> </w:t>
      </w:r>
      <w:r>
        <w:rPr>
          <w:szCs w:val="28"/>
        </w:rPr>
        <w:t>такого решения.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E64A11">
      <w:pPr>
        <w:ind w:firstLine="720"/>
        <w:rPr>
          <w:rFonts w:cs="Arial"/>
          <w:color w:val="000000"/>
          <w:szCs w:val="28"/>
          <w:lang w:bidi="hi-IN"/>
        </w:rPr>
      </w:pPr>
    </w:p>
    <w:p w:rsidR="00E64A11" w:rsidRDefault="00B941E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настоящего Административного регламента</w:t>
      </w:r>
    </w:p>
    <w:p w:rsidR="00E64A11" w:rsidRDefault="00E64A11">
      <w:pPr>
        <w:jc w:val="center"/>
        <w:rPr>
          <w:b/>
          <w:bCs/>
          <w:color w:val="000000"/>
          <w:szCs w:val="28"/>
        </w:rPr>
      </w:pPr>
    </w:p>
    <w:p w:rsidR="00E64A11" w:rsidRDefault="00B941E1">
      <w:pPr>
        <w:jc w:val="center"/>
      </w:pPr>
      <w:r>
        <w:rPr>
          <w:bCs/>
          <w:color w:val="000000"/>
          <w:szCs w:val="28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4A11" w:rsidRDefault="00B941E1">
      <w:pPr>
        <w:ind w:firstLine="540"/>
        <w:jc w:val="both"/>
      </w:pPr>
      <w:r>
        <w:rPr>
          <w:color w:val="000000"/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64A11" w:rsidRDefault="00B941E1">
      <w:pPr>
        <w:ind w:firstLine="54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полнотой и качеством предоставления</w:t>
      </w:r>
    </w:p>
    <w:p w:rsidR="00E64A11" w:rsidRDefault="00B941E1">
      <w:pPr>
        <w:jc w:val="center"/>
        <w:rPr>
          <w:rFonts w:cs="Arial"/>
          <w:color w:val="000000"/>
          <w:szCs w:val="28"/>
          <w:lang w:bidi="hi-IN"/>
        </w:rPr>
      </w:pPr>
      <w:r>
        <w:rPr>
          <w:bCs/>
          <w:color w:val="000000"/>
          <w:szCs w:val="28"/>
        </w:rPr>
        <w:t>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4.2.3. Плановый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64A11" w:rsidRDefault="00E64A11">
      <w:pPr>
        <w:pStyle w:val="ConsPlusNormal"/>
        <w:jc w:val="both"/>
        <w:rPr>
          <w:sz w:val="28"/>
          <w:szCs w:val="28"/>
          <w:lang w:bidi="hi-IN"/>
        </w:rPr>
      </w:pPr>
    </w:p>
    <w:p w:rsidR="00E64A11" w:rsidRDefault="00B941E1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4A11" w:rsidRDefault="00E64A11">
      <w:pPr>
        <w:ind w:firstLine="720"/>
        <w:jc w:val="both"/>
        <w:rPr>
          <w:color w:val="000000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на информационных стендах Администрации;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 официальном сайте Администрации в информационно-телекоммуникационной сети «Интернет»: http://</w:t>
      </w:r>
      <w:proofErr w:type="spellStart"/>
      <w:r w:rsidR="00205EA0">
        <w:rPr>
          <w:szCs w:val="28"/>
          <w:lang w:val="en-US"/>
        </w:rPr>
        <w:t>borkovskoe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admin-smolensk.ru</w:t>
      </w:r>
      <w:proofErr w:type="spellEnd"/>
      <w:r>
        <w:rPr>
          <w:szCs w:val="28"/>
        </w:rPr>
        <w:t>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5.3. Заявитель может обратиться с жалобой</w:t>
      </w:r>
      <w:r w:rsidR="00205EA0">
        <w:rPr>
          <w:szCs w:val="28"/>
        </w:rPr>
        <w:t>,</w:t>
      </w:r>
      <w:r>
        <w:rPr>
          <w:szCs w:val="28"/>
        </w:rPr>
        <w:t xml:space="preserve"> в том числе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4A11" w:rsidRDefault="00B941E1">
      <w:pPr>
        <w:ind w:firstLine="720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09"/>
        <w:jc w:val="both"/>
      </w:pPr>
      <w:proofErr w:type="gramStart"/>
      <w:r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5.7.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– в течение 5 рабочих дней со дня ее регистрации.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A11" w:rsidRDefault="00B941E1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E64A11" w:rsidRDefault="00B941E1">
      <w:pPr>
        <w:ind w:firstLine="720"/>
        <w:jc w:val="right"/>
        <w:rPr>
          <w:rStyle w:val="FontStyle39"/>
          <w:sz w:val="28"/>
          <w:szCs w:val="28"/>
        </w:rPr>
      </w:pPr>
      <w:r>
        <w:rPr>
          <w:rStyle w:val="FontStyle39"/>
          <w:szCs w:val="28"/>
        </w:rPr>
        <w:t>Приложение №1</w:t>
      </w:r>
    </w:p>
    <w:p w:rsidR="00E64A11" w:rsidRDefault="00B941E1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E64A11" w:rsidRDefault="00E64A11">
      <w:pPr>
        <w:rPr>
          <w:rStyle w:val="FontStyle39"/>
          <w:szCs w:val="28"/>
        </w:rPr>
      </w:pPr>
    </w:p>
    <w:p w:rsidR="00E64A11" w:rsidRDefault="00E64A11">
      <w:pPr>
        <w:rPr>
          <w:rStyle w:val="FontStyle39"/>
          <w:szCs w:val="28"/>
        </w:rPr>
      </w:pP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lang w:bidi="hi-IN"/>
        </w:rPr>
      </w:pPr>
      <w:r>
        <w:rPr>
          <w:kern w:val="1"/>
          <w:lang w:bidi="hi-IN"/>
        </w:rPr>
        <w:t xml:space="preserve">Блок-схема предоставления муниципальной услуги </w: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b/>
          <w:bCs/>
          <w:kern w:val="1"/>
          <w:szCs w:val="28"/>
        </w:rPr>
      </w:pPr>
      <w:r>
        <w:rPr>
          <w:rFonts w:eastAsia="Lucida Sans Unicode"/>
          <w:b/>
          <w:bCs/>
          <w:kern w:val="1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sz w:val="24"/>
          <w:lang w:bidi="hi-IN"/>
        </w:rPr>
      </w:pP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sz w:val="24"/>
          <w:lang w:bidi="hi-IN"/>
        </w:rPr>
      </w:pPr>
    </w:p>
    <w:bookmarkStart w:id="0" w:name="Текстовое_поле1"/>
    <w:bookmarkEnd w:id="0"/>
    <w:p w:rsidR="00E64A11" w:rsidRDefault="001466B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ascii="Calibri" w:eastAsia="Calibri" w:hAnsi="Calibri" w:cs="Calibri"/>
          <w:kern w:val="1"/>
          <w:sz w:val="24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B941E1">
        <w:rPr>
          <w:rFonts w:ascii="Calibri" w:eastAsia="Calibri" w:hAnsi="Calibri" w:cs="Calibri"/>
          <w:kern w:val="1"/>
          <w:sz w:val="24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sz w:val="24"/>
          <w:lang w:bidi="hi-IN"/>
        </w:rPr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1466B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1466B0">
        <w:rPr>
          <w:noProof/>
        </w:rPr>
        <w:pict>
          <v:shapetype id="_x0000_m1028" coordsize="21600,21600" o:spt="202" path="m,l,21600r21600,l21600,xe">
            <v:stroke joinstyle="round"/>
            <v:path gradientshapeok="t" o:connecttype="rect"/>
          </v:shapetype>
        </w:pict>
      </w:r>
      <w:r w:rsidRPr="001466B0">
        <w:rPr>
          <w:noProof/>
        </w:rPr>
      </w:r>
      <w:r w:rsidRPr="001466B0">
        <w:rPr>
          <w:noProof/>
        </w:rPr>
        <w:pict>
          <v:shape id="Текстовое поле8" o:spid="_x0000_s1027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734365" w:rsidRDefault="00734365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 w:line="240" w:lineRule="auto"/>
                    <w:ind w:left="3376" w:right="83" w:hanging="3037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 рабочий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день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1" w:name="Текстовое_поле5"/>
    <w:bookmarkEnd w:id="1"/>
    <w:p w:rsidR="00E64A11" w:rsidRDefault="00146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sz w:val="24"/>
        </w:rPr>
      </w:pPr>
      <w:r>
        <w:rPr>
          <w:rFonts w:ascii="Symbol" w:hAnsi="Symbol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B941E1">
        <w:rPr>
          <w:rFonts w:ascii="Symbol" w:hAnsi="Symbol"/>
          <w:szCs w:val="22"/>
        </w:rPr>
        <w:instrText xml:space="preserve"> FORMTEXT </w:instrText>
      </w:r>
      <w:r>
        <w:rPr>
          <w:rFonts w:ascii="Symbol" w:hAnsi="Symbol"/>
          <w:szCs w:val="22"/>
        </w:rPr>
      </w:r>
      <w:r>
        <w:rPr>
          <w:rFonts w:ascii="Symbol" w:hAnsi="Symbol"/>
          <w:szCs w:val="22"/>
        </w:rPr>
        <w:fldChar w:fldCharType="separate"/>
      </w:r>
      <w:r w:rsidR="00B941E1">
        <w:rPr>
          <w:sz w:val="24"/>
        </w:rPr>
        <w:t>Принятие решения о переводе или об отказе в переводе жилого помещения в нежилое</w:t>
      </w:r>
      <w:r w:rsidR="00B941E1">
        <w:rPr>
          <w:spacing w:val="-48"/>
          <w:sz w:val="24"/>
        </w:rPr>
        <w:t xml:space="preserve"> </w:t>
      </w:r>
      <w:r w:rsidR="00B941E1">
        <w:rPr>
          <w:sz w:val="24"/>
        </w:rPr>
        <w:t>и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нежилого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помещения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в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жилое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помещение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45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дней</w:t>
      </w:r>
      <w:r>
        <w:rPr>
          <w:rFonts w:ascii="Symbol" w:hAnsi="Symbol"/>
          <w:szCs w:val="22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1466B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1466B0">
        <w:rPr>
          <w:noProof/>
        </w:rPr>
      </w:r>
      <w:r w:rsidRPr="001466B0">
        <w:rPr>
          <w:noProof/>
        </w:rPr>
        <w:pict>
          <v:shape id="Текстовое поле9" o:spid="_x0000_s1026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734365" w:rsidRDefault="00734365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 w:line="240" w:lineRule="auto"/>
                    <w:ind w:left="3434" w:hanging="3176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(направление)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рабочих дня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2" w:name="Текстовое_поле6"/>
    <w:bookmarkEnd w:id="2"/>
    <w:p w:rsidR="00E64A11" w:rsidRDefault="001466B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eastAsia="Lucida Sans Unicode" w:cs="Arial"/>
          <w:kern w:val="1"/>
          <w:sz w:val="24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B941E1">
        <w:rPr>
          <w:rFonts w:eastAsia="Lucida Sans Unicode" w:cs="Arial"/>
          <w:kern w:val="1"/>
          <w:sz w:val="24"/>
          <w:lang w:bidi="hi-IN"/>
        </w:rPr>
        <w:instrText xml:space="preserve"> FORMTEXT </w:instrText>
      </w:r>
      <w:r>
        <w:rPr>
          <w:rFonts w:eastAsia="Lucida Sans Unicode" w:cs="Arial"/>
          <w:kern w:val="1"/>
          <w:sz w:val="24"/>
          <w:lang w:bidi="hi-IN"/>
        </w:rPr>
      </w:r>
      <w:r>
        <w:rPr>
          <w:rFonts w:eastAsia="Lucida Sans Unicode" w:cs="Arial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eastAsia="Lucida Sans Unicode" w:cs="Arial"/>
          <w:kern w:val="1"/>
          <w:sz w:val="24"/>
          <w:lang w:bidi="hi-IN"/>
        </w:rPr>
        <w:fldChar w:fldCharType="end"/>
      </w: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Приложение №2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szCs w:val="22"/>
        </w:rPr>
      </w:pPr>
    </w:p>
    <w:p w:rsidR="00E64A11" w:rsidRDefault="00B941E1">
      <w:pPr>
        <w:jc w:val="center"/>
        <w:rPr>
          <w:b/>
          <w:szCs w:val="22"/>
        </w:rPr>
      </w:pPr>
      <w:r>
        <w:rPr>
          <w:b/>
          <w:szCs w:val="22"/>
        </w:rPr>
        <w:t>Форма заявления о переустройстве и (или) перепланировке</w:t>
      </w:r>
      <w:r>
        <w:rPr>
          <w:b/>
          <w:szCs w:val="22"/>
        </w:rPr>
        <w:br/>
        <w:t>помещения в многоквартирном доме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left="5103"/>
        <w:rPr>
          <w:szCs w:val="22"/>
        </w:rPr>
      </w:pPr>
      <w:r>
        <w:rPr>
          <w:szCs w:val="22"/>
        </w:rPr>
        <w:t>В___________________________</w:t>
      </w:r>
    </w:p>
    <w:p w:rsidR="00E64A11" w:rsidRPr="00B941E1" w:rsidRDefault="00B941E1">
      <w:pPr>
        <w:ind w:left="5387"/>
        <w:jc w:val="center"/>
        <w:rPr>
          <w:sz w:val="18"/>
          <w:szCs w:val="18"/>
        </w:rPr>
      </w:pPr>
      <w:proofErr w:type="gramStart"/>
      <w:r w:rsidRPr="00B941E1">
        <w:rPr>
          <w:sz w:val="18"/>
          <w:szCs w:val="18"/>
        </w:rPr>
        <w:t>(наименование органа местного самоуправления</w:t>
      </w:r>
      <w:proofErr w:type="gramEnd"/>
    </w:p>
    <w:p w:rsidR="00E64A11" w:rsidRPr="00B941E1" w:rsidRDefault="00B941E1">
      <w:pPr>
        <w:ind w:left="5103"/>
        <w:jc w:val="center"/>
        <w:rPr>
          <w:sz w:val="18"/>
          <w:szCs w:val="18"/>
        </w:rPr>
      </w:pPr>
      <w:r w:rsidRPr="00B941E1">
        <w:rPr>
          <w:sz w:val="18"/>
          <w:szCs w:val="18"/>
        </w:rPr>
        <w:t>муниципального образования)</w:t>
      </w:r>
    </w:p>
    <w:p w:rsidR="00E64A11" w:rsidRDefault="00B941E1">
      <w:pPr>
        <w:spacing w:before="600" w:after="360"/>
        <w:jc w:val="center"/>
        <w:rPr>
          <w:szCs w:val="22"/>
        </w:rPr>
      </w:pPr>
      <w:r>
        <w:rPr>
          <w:caps/>
          <w:szCs w:val="22"/>
        </w:rPr>
        <w:t>Заявление</w:t>
      </w:r>
      <w:r>
        <w:rPr>
          <w:szCs w:val="22"/>
        </w:rPr>
        <w:br/>
        <w:t xml:space="preserve">о переустройстве и (или) перепланировке </w:t>
      </w:r>
      <w:r>
        <w:rPr>
          <w:szCs w:val="22"/>
        </w:rPr>
        <w:br/>
        <w:t>помещения в многоквартирном доме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от ________________________________________________________________ </w:t>
      </w:r>
    </w:p>
    <w:p w:rsidR="00E64A11" w:rsidRPr="00B941E1" w:rsidRDefault="00B941E1">
      <w:pPr>
        <w:ind w:left="340"/>
        <w:jc w:val="both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(указывается наниматель, либо арендатор, либо собственник помещения в многоквартирном доме, либо собственники помещения в многоквартирном доме,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B941E1">
        <w:rPr>
          <w:i/>
          <w:sz w:val="18"/>
          <w:szCs w:val="18"/>
        </w:rPr>
        <w:t>представлять</w:t>
      </w:r>
      <w:proofErr w:type="gramEnd"/>
      <w:r w:rsidRPr="00B941E1">
        <w:rPr>
          <w:i/>
          <w:sz w:val="18"/>
          <w:szCs w:val="18"/>
        </w:rPr>
        <w:t xml:space="preserve"> их интересы)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Pr="00B941E1" w:rsidRDefault="00B941E1">
      <w:pPr>
        <w:jc w:val="both"/>
        <w:rPr>
          <w:i/>
          <w:sz w:val="24"/>
        </w:rPr>
      </w:pPr>
      <w:r w:rsidRPr="00B941E1">
        <w:rPr>
          <w:i/>
          <w:sz w:val="24"/>
          <w:u w:val="single"/>
        </w:rPr>
        <w:t>Примечание.</w:t>
      </w:r>
      <w:r w:rsidRPr="00B941E1">
        <w:rPr>
          <w:i/>
          <w:sz w:val="24"/>
        </w:rPr>
        <w:tab/>
      </w:r>
      <w:proofErr w:type="gramStart"/>
      <w:r w:rsidRPr="00B941E1">
        <w:rPr>
          <w:i/>
          <w:sz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4A11" w:rsidRPr="00B941E1" w:rsidRDefault="00B941E1" w:rsidP="00B941E1">
      <w:pPr>
        <w:ind w:firstLine="709"/>
        <w:jc w:val="both"/>
        <w:rPr>
          <w:i/>
          <w:sz w:val="24"/>
        </w:rPr>
      </w:pPr>
      <w:r w:rsidRPr="00B941E1">
        <w:rPr>
          <w:i/>
          <w:sz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4A11" w:rsidRDefault="00B941E1">
      <w:pPr>
        <w:rPr>
          <w:szCs w:val="22"/>
        </w:rPr>
      </w:pPr>
      <w:r>
        <w:rPr>
          <w:szCs w:val="22"/>
        </w:rPr>
        <w:t>Место нахождения помещения в многоквартирном доме:_______________________</w:t>
      </w:r>
    </w:p>
    <w:p w:rsidR="00E64A11" w:rsidRDefault="00B941E1">
      <w:pPr>
        <w:rPr>
          <w:szCs w:val="22"/>
        </w:rPr>
      </w:pPr>
      <w:r>
        <w:rPr>
          <w:szCs w:val="22"/>
        </w:rPr>
        <w:t>________________________________________________________________________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Собственник (и) помещения в многоквартирном доме:_________________________</w:t>
      </w:r>
    </w:p>
    <w:p w:rsidR="00E64A11" w:rsidRDefault="00B941E1">
      <w:pPr>
        <w:spacing w:before="360"/>
        <w:rPr>
          <w:szCs w:val="22"/>
        </w:rPr>
      </w:pPr>
      <w:r>
        <w:rPr>
          <w:szCs w:val="22"/>
        </w:rPr>
        <w:t xml:space="preserve">Прошу разрешить _______________________________________________________ 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</w:t>
      </w:r>
      <w:r w:rsidRPr="00B941E1">
        <w:rPr>
          <w:i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E64A11" w:rsidRDefault="00B941E1">
      <w:pPr>
        <w:rPr>
          <w:szCs w:val="22"/>
        </w:rPr>
      </w:pPr>
      <w:r>
        <w:rPr>
          <w:szCs w:val="22"/>
        </w:rPr>
        <w:t>помещения в многоквартирном доме, занимаемого на основании_______________</w:t>
      </w:r>
    </w:p>
    <w:p w:rsidR="00B941E1" w:rsidRDefault="00B941E1" w:rsidP="00B941E1">
      <w:pPr>
        <w:jc w:val="right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 xml:space="preserve">(права собственности, договора найма, </w:t>
      </w:r>
      <w:proofErr w:type="gramEnd"/>
    </w:p>
    <w:p w:rsidR="00E64A11" w:rsidRPr="00B941E1" w:rsidRDefault="00B941E1" w:rsidP="00B941E1">
      <w:pPr>
        <w:jc w:val="right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договора аренды – </w:t>
      </w:r>
      <w:proofErr w:type="gramStart"/>
      <w:r w:rsidRPr="00B941E1">
        <w:rPr>
          <w:i/>
          <w:sz w:val="18"/>
          <w:szCs w:val="18"/>
        </w:rPr>
        <w:t>нужное</w:t>
      </w:r>
      <w:proofErr w:type="gramEnd"/>
      <w:r w:rsidRPr="00B941E1">
        <w:rPr>
          <w:i/>
          <w:sz w:val="18"/>
          <w:szCs w:val="18"/>
        </w:rPr>
        <w:t xml:space="preserve"> указать)</w:t>
      </w:r>
    </w:p>
    <w:p w:rsidR="00E64A11" w:rsidRDefault="00E64A11">
      <w:pPr>
        <w:rPr>
          <w:i/>
          <w:szCs w:val="22"/>
        </w:rPr>
      </w:pPr>
    </w:p>
    <w:p w:rsidR="00E64A11" w:rsidRDefault="00B941E1">
      <w:pPr>
        <w:jc w:val="both"/>
        <w:rPr>
          <w:szCs w:val="22"/>
        </w:rPr>
      </w:pPr>
      <w:r>
        <w:rPr>
          <w:szCs w:val="22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E64A11" w:rsidRDefault="00E64A11">
      <w:pPr>
        <w:jc w:val="both"/>
        <w:rPr>
          <w:szCs w:val="22"/>
        </w:rPr>
      </w:pPr>
    </w:p>
    <w:tbl>
      <w:tblPr>
        <w:tblStyle w:val="af2"/>
        <w:tblW w:w="10106" w:type="dxa"/>
        <w:tblInd w:w="18" w:type="dxa"/>
        <w:tblLook w:val="0000"/>
      </w:tblPr>
      <w:tblGrid>
        <w:gridCol w:w="860"/>
        <w:gridCol w:w="466"/>
        <w:gridCol w:w="262"/>
        <w:gridCol w:w="1563"/>
        <w:gridCol w:w="528"/>
        <w:gridCol w:w="234"/>
        <w:gridCol w:w="398"/>
        <w:gridCol w:w="2215"/>
        <w:gridCol w:w="567"/>
        <w:gridCol w:w="283"/>
        <w:gridCol w:w="941"/>
        <w:gridCol w:w="193"/>
        <w:gridCol w:w="567"/>
        <w:gridCol w:w="426"/>
        <w:gridCol w:w="146"/>
        <w:gridCol w:w="457"/>
      </w:tblGrid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ind w:hanging="18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64A11" w:rsidTr="00B941E1">
        <w:trPr>
          <w:gridAfter w:val="2"/>
          <w:wAfter w:w="603" w:type="dxa"/>
          <w:trHeight w:val="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по “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right"/>
            </w:pPr>
            <w:r>
              <w:t>200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 w:rsidP="00B941E1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center"/>
            </w:pPr>
            <w:r>
              <w:t>по</w:t>
            </w:r>
          </w:p>
        </w:tc>
        <w:tc>
          <w:tcPr>
            <w:tcW w:w="1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2127"/>
          <w:tab w:val="left" w:pos="3544"/>
        </w:tabs>
        <w:rPr>
          <w:szCs w:val="22"/>
        </w:rPr>
      </w:pPr>
      <w:r>
        <w:rPr>
          <w:szCs w:val="22"/>
        </w:rPr>
        <w:t>часов в  _________ дни.</w:t>
      </w:r>
    </w:p>
    <w:p w:rsidR="00E64A11" w:rsidRDefault="00E64A11">
      <w:pPr>
        <w:ind w:left="851" w:right="6519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Обязуюсь: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E64A11" w:rsidRDefault="00E64A11">
      <w:pPr>
        <w:ind w:firstLine="567"/>
        <w:jc w:val="both"/>
        <w:rPr>
          <w:szCs w:val="22"/>
        </w:rPr>
      </w:pPr>
    </w:p>
    <w:tbl>
      <w:tblPr>
        <w:tblStyle w:val="af2"/>
        <w:tblW w:w="10143" w:type="dxa"/>
        <w:tblInd w:w="18" w:type="dxa"/>
        <w:tblLook w:val="0000"/>
      </w:tblPr>
      <w:tblGrid>
        <w:gridCol w:w="3173"/>
        <w:gridCol w:w="475"/>
        <w:gridCol w:w="276"/>
        <w:gridCol w:w="1835"/>
        <w:gridCol w:w="864"/>
        <w:gridCol w:w="789"/>
        <w:gridCol w:w="679"/>
        <w:gridCol w:w="1182"/>
        <w:gridCol w:w="870"/>
      </w:tblGrid>
      <w:tr w:rsidR="00E64A11" w:rsidTr="00B941E1">
        <w:trPr>
          <w:trHeight w:val="1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:</w:t>
            </w:r>
          </w:p>
        </w:tc>
      </w:tr>
    </w:tbl>
    <w:p w:rsidR="00E64A11" w:rsidRDefault="00E64A11">
      <w:pPr>
        <w:spacing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198" w:type="dxa"/>
        <w:tblInd w:w="18" w:type="dxa"/>
        <w:tblLook w:val="0000"/>
      </w:tblPr>
      <w:tblGrid>
        <w:gridCol w:w="568"/>
        <w:gridCol w:w="3270"/>
        <w:gridCol w:w="2693"/>
        <w:gridCol w:w="1680"/>
        <w:gridCol w:w="1987"/>
      </w:tblGrid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Подпись *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1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5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</w:tbl>
    <w:p w:rsidR="00E64A11" w:rsidRPr="00B941E1" w:rsidRDefault="00B941E1">
      <w:pPr>
        <w:ind w:firstLine="567"/>
        <w:jc w:val="both"/>
        <w:rPr>
          <w:sz w:val="24"/>
        </w:rPr>
      </w:pPr>
      <w:r w:rsidRPr="00B941E1">
        <w:rPr>
          <w:sz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К заявлению прилагаются следующие документы: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1)________________________________________________________________ ______ </w:t>
      </w:r>
    </w:p>
    <w:p w:rsidR="00E64A11" w:rsidRPr="00B941E1" w:rsidRDefault="00B941E1">
      <w:pPr>
        <w:ind w:left="284"/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Style w:val="af2"/>
        <w:tblW w:w="10176" w:type="dxa"/>
        <w:tblInd w:w="18" w:type="dxa"/>
        <w:tblLook w:val="0000"/>
      </w:tblPr>
      <w:tblGrid>
        <w:gridCol w:w="8515"/>
        <w:gridCol w:w="426"/>
        <w:gridCol w:w="243"/>
        <w:gridCol w:w="992"/>
      </w:tblGrid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на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roofErr w:type="spellStart"/>
            <w:r>
              <w:t>перепланируемое</w:t>
            </w:r>
            <w:proofErr w:type="spellEnd"/>
            <w:r>
              <w:t xml:space="preserve"> помещение в многоквартирном доме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2) проект (проектная документация) переустройства и (или) перепланировки помещения в многоквартирном доме на  </w:t>
      </w:r>
      <w:r>
        <w:rPr>
          <w:szCs w:val="22"/>
        </w:rPr>
        <w:tab/>
      </w:r>
      <w:r>
        <w:rPr>
          <w:szCs w:val="22"/>
        </w:rPr>
        <w:tab/>
        <w:t>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3) 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культуры)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</w:t>
      </w:r>
      <w:r>
        <w:rPr>
          <w:szCs w:val="22"/>
        </w:rPr>
        <w:tab/>
        <w:t>листах (при необходимости);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6) иные документы:_________________________________________________  </w:t>
      </w:r>
    </w:p>
    <w:p w:rsidR="00E64A11" w:rsidRPr="003201B5" w:rsidRDefault="00B941E1">
      <w:pPr>
        <w:ind w:left="2127"/>
        <w:jc w:val="center"/>
        <w:rPr>
          <w:i/>
          <w:sz w:val="18"/>
          <w:szCs w:val="18"/>
        </w:rPr>
      </w:pPr>
      <w:r w:rsidRPr="003201B5">
        <w:rPr>
          <w:i/>
          <w:sz w:val="18"/>
          <w:szCs w:val="18"/>
        </w:rPr>
        <w:t>(доверенности, выписки из уставов и др.)</w:t>
      </w:r>
    </w:p>
    <w:p w:rsidR="00E64A11" w:rsidRDefault="00B941E1">
      <w:pPr>
        <w:spacing w:before="240" w:after="120"/>
        <w:rPr>
          <w:szCs w:val="22"/>
        </w:rPr>
      </w:pPr>
      <w:r>
        <w:rPr>
          <w:szCs w:val="22"/>
        </w:rPr>
        <w:t>Подписи лиц, подавших заявление *:</w:t>
      </w: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B941E1">
      <w:pPr>
        <w:spacing w:before="120"/>
        <w:rPr>
          <w:szCs w:val="22"/>
        </w:rPr>
      </w:pPr>
      <w:r>
        <w:rPr>
          <w:szCs w:val="22"/>
        </w:rPr>
        <w:t>________________</w:t>
      </w:r>
    </w:p>
    <w:p w:rsidR="00E64A11" w:rsidRPr="003201B5" w:rsidRDefault="00B941E1">
      <w:pPr>
        <w:ind w:firstLine="567"/>
        <w:jc w:val="both"/>
        <w:rPr>
          <w:sz w:val="24"/>
        </w:rPr>
      </w:pPr>
      <w:r w:rsidRPr="003201B5">
        <w:rPr>
          <w:sz w:val="24"/>
        </w:rPr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помещением в многоквартирном доме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</w:t>
      </w:r>
    </w:p>
    <w:p w:rsidR="00E64A11" w:rsidRPr="003201B5" w:rsidRDefault="00B941E1">
      <w:pPr>
        <w:jc w:val="center"/>
        <w:rPr>
          <w:sz w:val="24"/>
        </w:rPr>
      </w:pPr>
      <w:r w:rsidRPr="003201B5">
        <w:rPr>
          <w:sz w:val="24"/>
        </w:rPr>
        <w:t>(следующие позиции заполняются должностным лицом, принявшим заявление)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028" w:type="dxa"/>
        <w:tblInd w:w="18" w:type="dxa"/>
        <w:tblLook w:val="0000"/>
      </w:tblPr>
      <w:tblGrid>
        <w:gridCol w:w="4848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r>
              <w:t>Д</w:t>
            </w:r>
            <w:r w:rsidR="003201B5">
              <w:t xml:space="preserve">окументы представлены на приеме  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spacing w:before="240"/>
        <w:rPr>
          <w:szCs w:val="22"/>
        </w:rPr>
      </w:pPr>
      <w:r>
        <w:rPr>
          <w:szCs w:val="22"/>
        </w:rPr>
        <w:t xml:space="preserve">Входящий номер регистрации заявления  </w:t>
      </w:r>
    </w:p>
    <w:tbl>
      <w:tblPr>
        <w:tblStyle w:val="af2"/>
        <w:tblW w:w="9595" w:type="dxa"/>
        <w:tblInd w:w="18" w:type="dxa"/>
        <w:tblLook w:val="0000"/>
      </w:tblPr>
      <w:tblGrid>
        <w:gridCol w:w="5415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tabs>
                <w:tab w:val="left" w:pos="4082"/>
              </w:tabs>
            </w:pPr>
            <w:r>
              <w:t>Выдана расписка в получении</w:t>
            </w:r>
            <w:r w:rsidR="003201B5">
              <w:t xml:space="preserve"> документов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ind w:left="4111"/>
        <w:rPr>
          <w:szCs w:val="22"/>
        </w:rPr>
      </w:pPr>
      <w:r>
        <w:rPr>
          <w:szCs w:val="22"/>
        </w:rPr>
        <w:t xml:space="preserve">№  </w:t>
      </w:r>
    </w:p>
    <w:p w:rsidR="00E64A11" w:rsidRDefault="00E64A11">
      <w:pPr>
        <w:spacing w:after="240"/>
        <w:ind w:left="4451" w:right="3686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461" w:type="dxa"/>
        <w:tblInd w:w="18" w:type="dxa"/>
        <w:tblLook w:val="0000"/>
      </w:tblPr>
      <w:tblGrid>
        <w:gridCol w:w="4281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Pr="003201B5" w:rsidRDefault="003201B5">
      <w:pPr>
        <w:ind w:left="4253" w:right="1841"/>
        <w:jc w:val="center"/>
        <w:rPr>
          <w:sz w:val="18"/>
          <w:szCs w:val="18"/>
        </w:rPr>
      </w:pPr>
      <w:r w:rsidRPr="003201B5">
        <w:rPr>
          <w:sz w:val="18"/>
          <w:szCs w:val="18"/>
        </w:rPr>
        <w:t xml:space="preserve"> </w:t>
      </w:r>
      <w:r w:rsidR="00B941E1" w:rsidRPr="003201B5">
        <w:rPr>
          <w:sz w:val="18"/>
          <w:szCs w:val="18"/>
        </w:rPr>
        <w:t>(подпись заявителя)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108" w:type="dxa"/>
        <w:tblInd w:w="18" w:type="dxa"/>
        <w:tblLook w:val="0000"/>
      </w:tblPr>
      <w:tblGrid>
        <w:gridCol w:w="4706"/>
        <w:gridCol w:w="1276"/>
        <w:gridCol w:w="2126"/>
      </w:tblGrid>
      <w:tr w:rsidR="00E64A11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Ф.И.О. должностного лица, принявшего заявление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(подпись)</w:t>
            </w:r>
          </w:p>
        </w:tc>
      </w:tr>
    </w:tbl>
    <w:p w:rsidR="00E64A11" w:rsidRDefault="00E64A11">
      <w:pPr>
        <w:sectPr w:rsidR="00E64A11" w:rsidSect="001B173B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</w:sect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Приложение №3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rFonts w:ascii="Calibri" w:eastAsia="Calibri" w:hAnsi="Calibri" w:cs="Calibri"/>
          <w:sz w:val="22"/>
          <w:szCs w:val="2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e"/>
        <w:widowControl/>
        <w:spacing w:after="0"/>
        <w:ind w:left="0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(Бланк органа,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осуществляющего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согласование)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Pr="003201B5" w:rsidRDefault="00B941E1">
      <w:pPr>
        <w:pStyle w:val="ad"/>
        <w:jc w:val="center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t>Решение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br/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t>о согласовании переустройства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br/>
        <w:t>и (или) перепланировки жилого помещения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-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 w:rsidP="003201B5">
            <w:pPr>
              <w:pStyle w:val="ad"/>
              <w:ind w:right="-575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ind w:left="57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занимаемых (принадлежащих)</w:t>
            </w: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переустраиваемое и (или)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перепланируемое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по результатам рассмотрения представленных документов принято решение: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1960"/>
        <w:gridCol w:w="450"/>
        <w:gridCol w:w="7235"/>
      </w:tblGrid>
      <w:tr w:rsidR="00E64A11" w:rsidRPr="003201B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1. Дать согласие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</w:t>
            </w:r>
            <w:proofErr w:type="gramEnd"/>
          </w:p>
        </w:tc>
        <w:tc>
          <w:tcPr>
            <w:tcW w:w="72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1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E64A11" w:rsidRPr="003201B5" w:rsidRDefault="00B941E1">
      <w:pPr>
        <w:pStyle w:val="ae"/>
        <w:widowControl/>
        <w:spacing w:after="0"/>
        <w:ind w:left="0"/>
        <w:jc w:val="both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жилых помещений в соответствии с представленным проектом (проектной документацией).</w:t>
      </w:r>
    </w:p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2. Установить</w:t>
      </w:r>
      <w:r w:rsidRPr="003201B5">
        <w:rPr>
          <w:rStyle w:val="FootnoteReference"/>
          <w:rFonts w:asciiTheme="minorHAnsi" w:eastAsia="SimSun" w:hAnsiTheme="minorHAnsi" w:cstheme="minorHAnsi"/>
          <w:sz w:val="28"/>
          <w:szCs w:val="28"/>
          <w:vertAlign w:val="baseline"/>
        </w:rPr>
        <w:footnoteReference w:customMarkFollows="1" w:id="1"/>
        <w:t>*</w:t>
      </w: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:</w:t>
      </w:r>
    </w:p>
    <w:tbl>
      <w:tblPr>
        <w:tblW w:w="9645" w:type="dxa"/>
        <w:tblLook w:val="060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64A11" w:rsidRPr="003201B5">
        <w:tc>
          <w:tcPr>
            <w:tcW w:w="65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срок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</w:t>
            </w:r>
          </w:p>
        </w:tc>
      </w:tr>
    </w:tbl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E64A11" w:rsidRPr="003201B5"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72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по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.;</w:t>
            </w:r>
          </w:p>
        </w:tc>
      </w:tr>
      <w:tr w:rsidR="00E64A11" w:rsidRPr="003201B5"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режим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часов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дни.</w:t>
            </w:r>
          </w:p>
        </w:tc>
      </w:tr>
      <w:tr w:rsidR="00E64A11" w:rsidRPr="003201B5">
        <w:tc>
          <w:tcPr>
            <w:tcW w:w="9645" w:type="dxa"/>
            <w:gridSpan w:val="1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>
        <w:tc>
          <w:tcPr>
            <w:tcW w:w="9645" w:type="dxa"/>
            <w:gridSpan w:val="12"/>
            <w:tcBorders>
              <w:top w:val="single" w:sz="0" w:space="0" w:color="000000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 w:rsidP="003201B5">
      <w:pPr>
        <w:pStyle w:val="ae"/>
        <w:spacing w:after="0"/>
        <w:ind w:left="0"/>
        <w:rPr>
          <w:rStyle w:val="FootnoteReference"/>
          <w:rFonts w:asciiTheme="minorHAnsi" w:eastAsia="SimSun" w:hAnsiTheme="minorHAnsi" w:cstheme="minorHAnsi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3. Обязать заявителя осуществить переустройство и  (или) перепланировку жилого помещения в соответствии с проектом (проектной документацией) и </w:t>
      </w:r>
      <w:proofErr w:type="gramStart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>с</w:t>
      </w:r>
      <w:proofErr w:type="gramEnd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 </w:t>
      </w:r>
    </w:p>
    <w:tbl>
      <w:tblPr>
        <w:tblW w:w="9645" w:type="dxa"/>
        <w:tblLook w:val="0600"/>
      </w:tblPr>
      <w:tblGrid>
        <w:gridCol w:w="3178"/>
        <w:gridCol w:w="6467"/>
      </w:tblGrid>
      <w:tr w:rsidR="00E64A11" w:rsidRPr="003201B5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467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6. Контроль за исполнением настоящего решения возложить </w:t>
      </w:r>
      <w:proofErr w:type="gram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на</w:t>
      </w:r>
      <w:proofErr w:type="gramEnd"/>
    </w:p>
    <w:tbl>
      <w:tblPr>
        <w:tblW w:w="9645" w:type="dxa"/>
        <w:tblLook w:val="0600"/>
      </w:tblPr>
      <w:tblGrid>
        <w:gridCol w:w="9645"/>
      </w:tblGrid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осуществляющего</w:t>
            </w:r>
            <w:proofErr w:type="gramEnd"/>
            <w:r>
              <w:rPr>
                <w:rStyle w:val="FootnoteReference"/>
              </w:rPr>
              <w:t xml:space="preserve">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должностного лица органа,</w:t>
            </w:r>
            <w:r>
              <w:rPr>
                <w:rStyle w:val="FootnoteReference"/>
              </w:rPr>
              <w:br/>
              <w:t>осуществляющего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d"/>
        <w:jc w:val="right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М. П.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45" w:type="dxa"/>
        <w:tblLook w:val="060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tabs>
                <w:tab w:val="right" w:pos="1418"/>
              </w:tabs>
              <w:rPr>
                <w:rStyle w:val="FootnoteReference"/>
              </w:rPr>
            </w:pPr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Получил</w:t>
            </w:r>
            <w:proofErr w:type="gram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:</w:t>
            </w:r>
            <w:r>
              <w:rPr>
                <w:rStyle w:val="FootnoteReference"/>
                <w:sz w:val="28"/>
              </w:rPr>
              <w:t xml:space="preserve"> </w:t>
            </w:r>
            <w:r>
              <w:rPr>
                <w:rStyle w:val="FootnoteReference"/>
                <w:sz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right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otnoteReference"/>
                <w:sz w:val="28"/>
              </w:rPr>
              <w:t>г</w:t>
            </w:r>
            <w:proofErr w:type="gramEnd"/>
            <w:r>
              <w:rPr>
                <w:rStyle w:val="FootnoteReference"/>
                <w:sz w:val="28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 xml:space="preserve">(заполняется в </w:t>
            </w:r>
            <w:proofErr w:type="gramEnd"/>
          </w:p>
        </w:tc>
      </w:tr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заявителя или</w:t>
            </w:r>
            <w:r>
              <w:rPr>
                <w:rStyle w:val="FootnoteReference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случае</w:t>
            </w:r>
            <w:proofErr w:type="gramEnd"/>
            <w:r>
              <w:rPr>
                <w:rStyle w:val="FootnoteReference"/>
              </w:rPr>
              <w:t xml:space="preserve"> получения решения лично)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24" w:type="dxa"/>
        <w:jc w:val="right"/>
        <w:tblLook w:val="060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E64A11" w:rsidRPr="003201B5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5564"/>
              </w:tabs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Решение направлено в адрес заявителя (ей)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.</w:t>
            </w:r>
          </w:p>
        </w:tc>
      </w:tr>
      <w:tr w:rsidR="00E64A11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(подпись должностного лица,</w:t>
            </w:r>
            <w:r>
              <w:rPr>
                <w:rStyle w:val="FootnoteReference"/>
              </w:rPr>
              <w:br/>
              <w:t>направившего решение в адрес</w:t>
            </w:r>
            <w:r>
              <w:rPr>
                <w:rStyle w:val="FootnoteReference"/>
              </w:rPr>
              <w:br/>
              <w:t>заявителя (ей)</w:t>
            </w:r>
            <w:proofErr w:type="gramEnd"/>
          </w:p>
        </w:tc>
      </w:tr>
    </w:tbl>
    <w:p w:rsidR="003201B5" w:rsidRDefault="003201B5">
      <w:pPr>
        <w:ind w:firstLine="709"/>
        <w:jc w:val="center"/>
        <w:rPr>
          <w:szCs w:val="22"/>
        </w:rPr>
      </w:pPr>
    </w:p>
    <w:p w:rsidR="003201B5" w:rsidRDefault="003201B5">
      <w:pPr>
        <w:rPr>
          <w:szCs w:val="22"/>
        </w:rPr>
      </w:pPr>
      <w:r>
        <w:rPr>
          <w:szCs w:val="22"/>
        </w:rPr>
        <w:br w:type="page"/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Приложение №4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sz w:val="24"/>
        </w:rPr>
      </w:pPr>
    </w:p>
    <w:p w:rsidR="00E64A11" w:rsidRPr="003201B5" w:rsidRDefault="00B941E1">
      <w:pPr>
        <w:pStyle w:val="ae"/>
        <w:widowControl/>
        <w:spacing w:after="0"/>
        <w:ind w:left="0"/>
        <w:rPr>
          <w:rFonts w:ascii="Times New Roman" w:eastAsia="Times New Roman" w:hAnsi="Times New Roman"/>
          <w:vertAlign w:val="superscript"/>
        </w:rPr>
      </w:pPr>
      <w:r w:rsidRPr="003201B5">
        <w:rPr>
          <w:rFonts w:ascii="Times New Roman" w:eastAsia="Times New Roman" w:hAnsi="Times New Roman"/>
          <w:vertAlign w:val="superscript"/>
        </w:rPr>
        <w:t>(Бланк органа,</w:t>
      </w:r>
      <w:r w:rsidRPr="003201B5">
        <w:rPr>
          <w:rFonts w:ascii="Times New Roman" w:eastAsia="Times New Roman" w:hAnsi="Times New Roman"/>
          <w:vertAlign w:val="superscript"/>
        </w:rPr>
        <w:br/>
        <w:t>осуществляющего</w:t>
      </w:r>
      <w:r w:rsidRPr="003201B5">
        <w:rPr>
          <w:rFonts w:ascii="Times New Roman" w:eastAsia="Times New Roman" w:hAnsi="Times New Roman"/>
          <w:vertAlign w:val="superscript"/>
        </w:rPr>
        <w:br/>
        <w:t>согласование)</w:t>
      </w: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B941E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pacing w:val="60"/>
          <w:sz w:val="32"/>
        </w:rPr>
        <w:t>Решение</w:t>
      </w:r>
      <w:r>
        <w:rPr>
          <w:rFonts w:ascii="Times New Roman" w:eastAsia="Times New Roman" w:hAnsi="Times New Roman"/>
          <w:b/>
          <w:bCs/>
          <w:spacing w:val="60"/>
          <w:sz w:val="32"/>
        </w:rPr>
        <w:br/>
      </w:r>
      <w:r>
        <w:rPr>
          <w:rFonts w:ascii="Times New Roman" w:eastAsia="Times New Roman" w:hAnsi="Times New Roman"/>
          <w:b/>
          <w:bCs/>
          <w:sz w:val="32"/>
        </w:rPr>
        <w:t>об отказе в согласовании переустройства</w:t>
      </w:r>
      <w:r>
        <w:rPr>
          <w:rFonts w:ascii="Times New Roman" w:eastAsia="Times New Roman" w:hAnsi="Times New Roman"/>
          <w:b/>
          <w:bCs/>
          <w:sz w:val="32"/>
        </w:rPr>
        <w:br/>
        <w:t>и (или) перепланировки жилого помещения</w:t>
      </w:r>
    </w:p>
    <w:p w:rsidR="00E64A11" w:rsidRDefault="00E64A1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-</w:t>
            </w:r>
          </w:p>
        </w:tc>
      </w:tr>
      <w:tr w:rsidR="00E64A11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</w:p>
        </w:tc>
      </w:tr>
      <w:tr w:rsidR="00E64A11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jc w:val="center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занимаемых (принадлежащих)</w:t>
            </w:r>
          </w:p>
        </w:tc>
      </w:tr>
      <w:tr w:rsidR="00E64A11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 xml:space="preserve">переустраиваемое и (или) </w:t>
            </w:r>
            <w:proofErr w:type="spellStart"/>
            <w:r>
              <w:rPr>
                <w:rStyle w:val="FootnoteReference"/>
              </w:rPr>
              <w:t>перепланируемое</w:t>
            </w:r>
            <w:proofErr w:type="spellEnd"/>
            <w:r>
              <w:rPr>
                <w:rStyle w:val="FootnoteReference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</w:tr>
    </w:tbl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по результатам рассмотрения представленных документов принято решение об отказе в проведении ___________________ по основаниям: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3201B5"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</w:t>
      </w: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Дополнительная </w:t>
      </w:r>
      <w:proofErr w:type="spell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информация:_______________________________________</w:t>
      </w:r>
      <w:proofErr w:type="spellEnd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Вы вправе повторно обратиться в Администрацию с заявлением о проведени</w:t>
      </w:r>
      <w:r w:rsidR="00E53867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 муниципальной услуги после уст</w:t>
      </w: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ранения указанных нарушений.</w:t>
      </w:r>
    </w:p>
    <w:p w:rsidR="00E64A11" w:rsidRPr="003201B5" w:rsidRDefault="00B941E1" w:rsidP="00E53867">
      <w:pPr>
        <w:pStyle w:val="ad"/>
        <w:ind w:firstLine="709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Данный отказ может быть обжалован в досудебном порядке путем напр</w:t>
      </w:r>
      <w:r w:rsidR="00E53867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а</w:t>
      </w: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вления жалобы в Администрацию, а также в судебном порядке.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  <w:t>Должность и ФИО сотрудника, принявшего решение</w:t>
      </w:r>
    </w:p>
    <w:p w:rsidR="00E64A11" w:rsidRDefault="00E64A11">
      <w:pPr>
        <w:ind w:left="6521"/>
        <w:jc w:val="center"/>
        <w:rPr>
          <w:rFonts w:cs="Arial"/>
          <w:sz w:val="18"/>
          <w:szCs w:val="18"/>
        </w:rPr>
      </w:pPr>
    </w:p>
    <w:sectPr w:rsidR="00E64A11" w:rsidSect="003201B5">
      <w:headerReference w:type="default" r:id="rId14"/>
      <w:endnotePr>
        <w:numFmt w:val="decimal"/>
      </w:endnotePr>
      <w:pgSz w:w="11906" w:h="16838"/>
      <w:pgMar w:top="1134" w:right="567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DD" w:rsidRDefault="005C0CDD" w:rsidP="00E64A11">
      <w:r>
        <w:separator/>
      </w:r>
    </w:p>
  </w:endnote>
  <w:endnote w:type="continuationSeparator" w:id="0">
    <w:p w:rsidR="005C0CDD" w:rsidRDefault="005C0CDD" w:rsidP="00E6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DejaVu Sans">
    <w:altName w:val="Malgun Gothic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DD" w:rsidRDefault="005C0CDD" w:rsidP="00E64A11">
      <w:r>
        <w:separator/>
      </w:r>
    </w:p>
  </w:footnote>
  <w:footnote w:type="continuationSeparator" w:id="0">
    <w:p w:rsidR="005C0CDD" w:rsidRDefault="005C0CDD" w:rsidP="00E64A11">
      <w:r>
        <w:continuationSeparator/>
      </w:r>
    </w:p>
  </w:footnote>
  <w:footnote w:id="1">
    <w:p w:rsidR="00734365" w:rsidRDefault="00734365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position w:val="1"/>
          <w:sz w:val="28"/>
          <w:szCs w:val="20"/>
        </w:rPr>
        <w:tab/>
        <w:t xml:space="preserve"> 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5" w:rsidRDefault="001466B0">
    <w:pPr>
      <w:pStyle w:val="Header"/>
      <w:tabs>
        <w:tab w:val="clear" w:pos="7143"/>
        <w:tab w:val="clear" w:pos="14287"/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 w:rsidR="00734365">
      <w:rPr>
        <w:rFonts w:ascii="Calibri" w:eastAsia="Calibri" w:hAnsi="Calibri"/>
        <w:sz w:val="22"/>
        <w:szCs w:val="22"/>
      </w:rPr>
      <w:instrText xml:space="preserve"> PAGE </w:instrText>
    </w:r>
    <w:r>
      <w:rPr>
        <w:rFonts w:ascii="Calibri" w:eastAsia="Calibri" w:hAnsi="Calibri"/>
        <w:sz w:val="22"/>
        <w:szCs w:val="22"/>
      </w:rPr>
      <w:fldChar w:fldCharType="separate"/>
    </w:r>
    <w:r w:rsidR="003E3F6E">
      <w:rPr>
        <w:rFonts w:ascii="Calibri" w:eastAsia="Calibri" w:hAnsi="Calibri"/>
        <w:noProof/>
        <w:sz w:val="22"/>
        <w:szCs w:val="22"/>
      </w:rPr>
      <w:t>32</w:t>
    </w:r>
    <w:r>
      <w:rPr>
        <w:rFonts w:ascii="Calibri" w:eastAsia="Calibri" w:hAnsi="Calibri"/>
        <w:sz w:val="22"/>
        <w:szCs w:val="22"/>
      </w:rPr>
      <w:fldChar w:fldCharType="end"/>
    </w:r>
  </w:p>
  <w:p w:rsidR="00734365" w:rsidRDefault="00734365">
    <w:pPr>
      <w:pStyle w:val="Header"/>
      <w:tabs>
        <w:tab w:val="clear" w:pos="7143"/>
        <w:tab w:val="clear" w:pos="14287"/>
        <w:tab w:val="center" w:pos="4677"/>
        <w:tab w:val="right" w:pos="9355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A3"/>
    <w:multiLevelType w:val="multilevel"/>
    <w:tmpl w:val="2B908A12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3DB1BC4"/>
    <w:multiLevelType w:val="multilevel"/>
    <w:tmpl w:val="66BCB3F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">
    <w:nsid w:val="1783440E"/>
    <w:multiLevelType w:val="multilevel"/>
    <w:tmpl w:val="4F08574C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9AD3961"/>
    <w:multiLevelType w:val="hybridMultilevel"/>
    <w:tmpl w:val="52C81A16"/>
    <w:lvl w:ilvl="0" w:tplc="23E44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FE0B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DA1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DC8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F69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00B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044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F04B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F8EDE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1237F32"/>
    <w:multiLevelType w:val="hybridMultilevel"/>
    <w:tmpl w:val="F0520560"/>
    <w:name w:val="Нумерованный список 1"/>
    <w:lvl w:ilvl="0" w:tplc="8BC8FB62">
      <w:start w:val="1"/>
      <w:numFmt w:val="decimal"/>
      <w:lvlText w:val="%1)"/>
      <w:lvlJc w:val="left"/>
      <w:pPr>
        <w:ind w:left="360" w:firstLine="0"/>
      </w:pPr>
    </w:lvl>
    <w:lvl w:ilvl="1" w:tplc="60422B12">
      <w:start w:val="1"/>
      <w:numFmt w:val="decimal"/>
      <w:lvlText w:val="%2)"/>
      <w:lvlJc w:val="left"/>
      <w:pPr>
        <w:ind w:left="720" w:firstLine="0"/>
      </w:pPr>
    </w:lvl>
    <w:lvl w:ilvl="2" w:tplc="9D80D956">
      <w:start w:val="1"/>
      <w:numFmt w:val="decimal"/>
      <w:lvlText w:val="%3)"/>
      <w:lvlJc w:val="left"/>
      <w:pPr>
        <w:ind w:left="1080" w:firstLine="0"/>
      </w:pPr>
    </w:lvl>
    <w:lvl w:ilvl="3" w:tplc="5FD4E47C">
      <w:start w:val="1"/>
      <w:numFmt w:val="decimal"/>
      <w:lvlText w:val="%4."/>
      <w:lvlJc w:val="left"/>
      <w:pPr>
        <w:ind w:left="1440" w:firstLine="0"/>
      </w:pPr>
    </w:lvl>
    <w:lvl w:ilvl="4" w:tplc="2F2406F0">
      <w:start w:val="1"/>
      <w:numFmt w:val="lowerLetter"/>
      <w:lvlText w:val="%5."/>
      <w:lvlJc w:val="left"/>
      <w:pPr>
        <w:ind w:left="1800" w:firstLine="0"/>
      </w:pPr>
    </w:lvl>
    <w:lvl w:ilvl="5" w:tplc="A2064224">
      <w:start w:val="1"/>
      <w:numFmt w:val="lowerRoman"/>
      <w:lvlText w:val="%6."/>
      <w:lvlJc w:val="left"/>
      <w:pPr>
        <w:ind w:left="2160" w:firstLine="0"/>
      </w:pPr>
    </w:lvl>
    <w:lvl w:ilvl="6" w:tplc="B18A95C0">
      <w:start w:val="1"/>
      <w:numFmt w:val="decimal"/>
      <w:lvlText w:val="%7."/>
      <w:lvlJc w:val="left"/>
      <w:pPr>
        <w:ind w:left="2520" w:firstLine="0"/>
      </w:pPr>
    </w:lvl>
    <w:lvl w:ilvl="7" w:tplc="85768AA6">
      <w:start w:val="1"/>
      <w:numFmt w:val="lowerLetter"/>
      <w:lvlText w:val="%8."/>
      <w:lvlJc w:val="left"/>
      <w:pPr>
        <w:ind w:left="2880" w:firstLine="0"/>
      </w:pPr>
    </w:lvl>
    <w:lvl w:ilvl="8" w:tplc="726028FE">
      <w:start w:val="1"/>
      <w:numFmt w:val="lowerRoman"/>
      <w:lvlText w:val="%9."/>
      <w:lvlJc w:val="left"/>
      <w:pPr>
        <w:ind w:left="3240" w:firstLine="0"/>
      </w:pPr>
    </w:lvl>
  </w:abstractNum>
  <w:abstractNum w:abstractNumId="5">
    <w:nsid w:val="21E035FD"/>
    <w:multiLevelType w:val="hybridMultilevel"/>
    <w:tmpl w:val="B07E7086"/>
    <w:name w:val="Нумерованный список 5"/>
    <w:lvl w:ilvl="0" w:tplc="643CBA66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7070D5F6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E6FAAFA2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4F3057A6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ED64DD6A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DF2C1B24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A3C087E2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5FAE1D32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829C2CB4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6">
    <w:nsid w:val="28451474"/>
    <w:multiLevelType w:val="multilevel"/>
    <w:tmpl w:val="8D82603A"/>
    <w:name w:val="Нумерованный список 7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">
    <w:nsid w:val="33FC1962"/>
    <w:multiLevelType w:val="hybridMultilevel"/>
    <w:tmpl w:val="1144BA18"/>
    <w:name w:val="Нумерованный список 9"/>
    <w:lvl w:ilvl="0" w:tplc="BD9CACE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34249FBC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6FCA2BD6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1D582636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51BCE82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D4CA01F0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D1064AA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671875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788E48F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A7A0878"/>
    <w:multiLevelType w:val="multilevel"/>
    <w:tmpl w:val="E79CD90E"/>
    <w:name w:val="Нумерованный список 12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5665FB"/>
    <w:multiLevelType w:val="multilevel"/>
    <w:tmpl w:val="7F9E3F04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szCs w:val="28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szCs w:val="28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2CC546C"/>
    <w:multiLevelType w:val="multilevel"/>
    <w:tmpl w:val="DA568DEA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1">
    <w:nsid w:val="449F49D1"/>
    <w:multiLevelType w:val="hybridMultilevel"/>
    <w:tmpl w:val="5512E6C8"/>
    <w:name w:val="Нумерованный список 4"/>
    <w:lvl w:ilvl="0" w:tplc="44A01B60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A84277AE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B03EDB8E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5E0EDB90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A1CCBB7E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65500456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9B5C9378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0BDE8956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229051DE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12">
    <w:nsid w:val="4CE35FED"/>
    <w:multiLevelType w:val="hybridMultilevel"/>
    <w:tmpl w:val="83248DFC"/>
    <w:name w:val="Нумерованный список 8"/>
    <w:lvl w:ilvl="0" w:tplc="93CA2FB6">
      <w:start w:val="1"/>
      <w:numFmt w:val="decimal"/>
      <w:lvlText w:val="%1."/>
      <w:lvlJc w:val="left"/>
      <w:pPr>
        <w:ind w:left="360" w:firstLine="0"/>
      </w:pPr>
    </w:lvl>
    <w:lvl w:ilvl="1" w:tplc="A07665B8">
      <w:start w:val="1"/>
      <w:numFmt w:val="decimal"/>
      <w:lvlText w:val="%2."/>
      <w:lvlJc w:val="left"/>
      <w:pPr>
        <w:ind w:left="720" w:firstLine="0"/>
      </w:pPr>
    </w:lvl>
    <w:lvl w:ilvl="2" w:tplc="DCE2461A">
      <w:start w:val="2"/>
      <w:numFmt w:val="decimal"/>
      <w:lvlText w:val="%3)"/>
      <w:lvlJc w:val="left"/>
      <w:pPr>
        <w:ind w:left="1080" w:firstLine="0"/>
      </w:pPr>
      <w:rPr>
        <w:color w:val="000000"/>
      </w:rPr>
    </w:lvl>
    <w:lvl w:ilvl="3" w:tplc="CF6876AC">
      <w:start w:val="1"/>
      <w:numFmt w:val="decimal"/>
      <w:lvlText w:val="%4."/>
      <w:lvlJc w:val="left"/>
      <w:pPr>
        <w:ind w:left="1440" w:firstLine="0"/>
      </w:pPr>
    </w:lvl>
    <w:lvl w:ilvl="4" w:tplc="062AB4D4">
      <w:start w:val="1"/>
      <w:numFmt w:val="decimal"/>
      <w:lvlText w:val="%5."/>
      <w:lvlJc w:val="left"/>
      <w:pPr>
        <w:ind w:left="1800" w:firstLine="0"/>
      </w:pPr>
    </w:lvl>
    <w:lvl w:ilvl="5" w:tplc="B6684FB8">
      <w:start w:val="1"/>
      <w:numFmt w:val="decimal"/>
      <w:lvlText w:val="%6."/>
      <w:lvlJc w:val="left"/>
      <w:pPr>
        <w:ind w:left="2160" w:firstLine="0"/>
      </w:pPr>
    </w:lvl>
    <w:lvl w:ilvl="6" w:tplc="BE64869C">
      <w:start w:val="1"/>
      <w:numFmt w:val="decimal"/>
      <w:lvlText w:val="%7."/>
      <w:lvlJc w:val="left"/>
      <w:pPr>
        <w:ind w:left="2520" w:firstLine="0"/>
      </w:pPr>
    </w:lvl>
    <w:lvl w:ilvl="7" w:tplc="9C26C2DC">
      <w:start w:val="1"/>
      <w:numFmt w:val="decimal"/>
      <w:lvlText w:val="%8."/>
      <w:lvlJc w:val="left"/>
      <w:pPr>
        <w:ind w:left="2880" w:firstLine="0"/>
      </w:pPr>
    </w:lvl>
    <w:lvl w:ilvl="8" w:tplc="269A2DCC">
      <w:start w:val="1"/>
      <w:numFmt w:val="decimal"/>
      <w:lvlText w:val="%9."/>
      <w:lvlJc w:val="left"/>
      <w:pPr>
        <w:ind w:left="3240" w:firstLine="0"/>
      </w:pPr>
    </w:lvl>
  </w:abstractNum>
  <w:abstractNum w:abstractNumId="13">
    <w:nsid w:val="5D8C0D72"/>
    <w:multiLevelType w:val="hybridMultilevel"/>
    <w:tmpl w:val="1694B318"/>
    <w:lvl w:ilvl="0" w:tplc="10ACFBCE">
      <w:start w:val="1"/>
      <w:numFmt w:val="decimal"/>
      <w:lvlText w:val="%1)"/>
      <w:lvlJc w:val="left"/>
      <w:pPr>
        <w:ind w:left="360" w:firstLine="0"/>
      </w:pPr>
    </w:lvl>
    <w:lvl w:ilvl="1" w:tplc="CA6874A0">
      <w:start w:val="1"/>
      <w:numFmt w:val="decimal"/>
      <w:lvlText w:val="%2)"/>
      <w:lvlJc w:val="left"/>
      <w:pPr>
        <w:ind w:left="720" w:firstLine="0"/>
      </w:pPr>
    </w:lvl>
    <w:lvl w:ilvl="2" w:tplc="A5EE15A2">
      <w:start w:val="1"/>
      <w:numFmt w:val="decimal"/>
      <w:lvlText w:val="%3)"/>
      <w:lvlJc w:val="left"/>
      <w:pPr>
        <w:ind w:left="1080" w:firstLine="0"/>
      </w:pPr>
    </w:lvl>
    <w:lvl w:ilvl="3" w:tplc="30F203FA">
      <w:start w:val="1"/>
      <w:numFmt w:val="decimal"/>
      <w:lvlText w:val="%4."/>
      <w:lvlJc w:val="left"/>
      <w:pPr>
        <w:ind w:left="1440" w:firstLine="0"/>
      </w:pPr>
    </w:lvl>
    <w:lvl w:ilvl="4" w:tplc="EAFA3550">
      <w:start w:val="1"/>
      <w:numFmt w:val="lowerLetter"/>
      <w:lvlText w:val="%5."/>
      <w:lvlJc w:val="left"/>
      <w:pPr>
        <w:ind w:left="1800" w:firstLine="0"/>
      </w:pPr>
    </w:lvl>
    <w:lvl w:ilvl="5" w:tplc="97C29CD4">
      <w:start w:val="1"/>
      <w:numFmt w:val="lowerRoman"/>
      <w:lvlText w:val="%6."/>
      <w:lvlJc w:val="left"/>
      <w:pPr>
        <w:ind w:left="2160" w:firstLine="0"/>
      </w:pPr>
    </w:lvl>
    <w:lvl w:ilvl="6" w:tplc="E0B28F1E">
      <w:start w:val="1"/>
      <w:numFmt w:val="decimal"/>
      <w:lvlText w:val="%7."/>
      <w:lvlJc w:val="left"/>
      <w:pPr>
        <w:ind w:left="2520" w:firstLine="0"/>
      </w:pPr>
    </w:lvl>
    <w:lvl w:ilvl="7" w:tplc="D2F0E05C">
      <w:start w:val="1"/>
      <w:numFmt w:val="lowerLetter"/>
      <w:lvlText w:val="%8."/>
      <w:lvlJc w:val="left"/>
      <w:pPr>
        <w:ind w:left="2880" w:firstLine="0"/>
      </w:pPr>
    </w:lvl>
    <w:lvl w:ilvl="8" w:tplc="B9F6AB9C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6B8A4BD1"/>
    <w:multiLevelType w:val="hybridMultilevel"/>
    <w:tmpl w:val="AD226448"/>
    <w:name w:val="Нумерованный список 13"/>
    <w:lvl w:ilvl="0" w:tplc="B1A8FFB2">
      <w:start w:val="1"/>
      <w:numFmt w:val="decimal"/>
      <w:lvlText w:val="%1."/>
      <w:lvlJc w:val="left"/>
      <w:pPr>
        <w:ind w:left="360" w:firstLine="0"/>
      </w:pPr>
    </w:lvl>
    <w:lvl w:ilvl="1" w:tplc="0FC69600">
      <w:start w:val="1"/>
      <w:numFmt w:val="decimal"/>
      <w:lvlText w:val="%2."/>
      <w:lvlJc w:val="left"/>
      <w:pPr>
        <w:ind w:left="720" w:firstLine="0"/>
      </w:pPr>
    </w:lvl>
    <w:lvl w:ilvl="2" w:tplc="22E8670A">
      <w:start w:val="1"/>
      <w:numFmt w:val="decimal"/>
      <w:lvlText w:val="%3)"/>
      <w:lvlJc w:val="left"/>
      <w:pPr>
        <w:ind w:left="1080" w:firstLine="0"/>
      </w:pPr>
      <w:rPr>
        <w:color w:val="000000"/>
        <w:szCs w:val="28"/>
      </w:rPr>
    </w:lvl>
    <w:lvl w:ilvl="3" w:tplc="4920E8B6">
      <w:start w:val="1"/>
      <w:numFmt w:val="decimal"/>
      <w:lvlText w:val="%4."/>
      <w:lvlJc w:val="left"/>
      <w:pPr>
        <w:ind w:left="1440" w:firstLine="0"/>
      </w:pPr>
    </w:lvl>
    <w:lvl w:ilvl="4" w:tplc="550ADD72">
      <w:start w:val="1"/>
      <w:numFmt w:val="decimal"/>
      <w:lvlText w:val="%5."/>
      <w:lvlJc w:val="left"/>
      <w:pPr>
        <w:ind w:left="1800" w:firstLine="0"/>
      </w:pPr>
    </w:lvl>
    <w:lvl w:ilvl="5" w:tplc="D772E310">
      <w:start w:val="1"/>
      <w:numFmt w:val="decimal"/>
      <w:lvlText w:val="%6."/>
      <w:lvlJc w:val="left"/>
      <w:pPr>
        <w:ind w:left="2160" w:firstLine="0"/>
      </w:pPr>
    </w:lvl>
    <w:lvl w:ilvl="6" w:tplc="79504DEE">
      <w:start w:val="1"/>
      <w:numFmt w:val="decimal"/>
      <w:lvlText w:val="%7."/>
      <w:lvlJc w:val="left"/>
      <w:pPr>
        <w:ind w:left="2520" w:firstLine="0"/>
      </w:pPr>
    </w:lvl>
    <w:lvl w:ilvl="7" w:tplc="0AE20624">
      <w:start w:val="1"/>
      <w:numFmt w:val="decimal"/>
      <w:lvlText w:val="%8."/>
      <w:lvlJc w:val="left"/>
      <w:pPr>
        <w:ind w:left="2880" w:firstLine="0"/>
      </w:pPr>
    </w:lvl>
    <w:lvl w:ilvl="8" w:tplc="DAE8A596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6C540FFE"/>
    <w:multiLevelType w:val="hybridMultilevel"/>
    <w:tmpl w:val="473C594A"/>
    <w:name w:val="Нумерованный список 16"/>
    <w:lvl w:ilvl="0" w:tplc="BD46C4B6">
      <w:start w:val="1"/>
      <w:numFmt w:val="none"/>
      <w:suff w:val="nothing"/>
      <w:lvlText w:val=""/>
      <w:lvlJc w:val="left"/>
      <w:pPr>
        <w:ind w:left="0" w:firstLine="0"/>
      </w:pPr>
    </w:lvl>
    <w:lvl w:ilvl="1" w:tplc="2C505942">
      <w:start w:val="1"/>
      <w:numFmt w:val="none"/>
      <w:suff w:val="nothing"/>
      <w:lvlText w:val=""/>
      <w:lvlJc w:val="left"/>
      <w:pPr>
        <w:ind w:left="0" w:firstLine="0"/>
      </w:pPr>
    </w:lvl>
    <w:lvl w:ilvl="2" w:tplc="B8701DBC">
      <w:start w:val="1"/>
      <w:numFmt w:val="none"/>
      <w:suff w:val="nothing"/>
      <w:lvlText w:val=""/>
      <w:lvlJc w:val="left"/>
      <w:pPr>
        <w:ind w:left="0" w:firstLine="0"/>
      </w:pPr>
    </w:lvl>
    <w:lvl w:ilvl="3" w:tplc="1EDC65DA">
      <w:start w:val="1"/>
      <w:numFmt w:val="none"/>
      <w:suff w:val="nothing"/>
      <w:lvlText w:val=""/>
      <w:lvlJc w:val="left"/>
      <w:pPr>
        <w:ind w:left="0" w:firstLine="0"/>
      </w:pPr>
    </w:lvl>
    <w:lvl w:ilvl="4" w:tplc="E9D088A0">
      <w:start w:val="1"/>
      <w:numFmt w:val="none"/>
      <w:suff w:val="nothing"/>
      <w:lvlText w:val=""/>
      <w:lvlJc w:val="left"/>
      <w:pPr>
        <w:ind w:left="0" w:firstLine="0"/>
      </w:pPr>
    </w:lvl>
    <w:lvl w:ilvl="5" w:tplc="FF003884">
      <w:start w:val="1"/>
      <w:numFmt w:val="none"/>
      <w:suff w:val="nothing"/>
      <w:lvlText w:val=""/>
      <w:lvlJc w:val="left"/>
      <w:pPr>
        <w:ind w:left="0" w:firstLine="0"/>
      </w:pPr>
    </w:lvl>
    <w:lvl w:ilvl="6" w:tplc="A29E0540">
      <w:start w:val="1"/>
      <w:numFmt w:val="none"/>
      <w:suff w:val="nothing"/>
      <w:lvlText w:val=""/>
      <w:lvlJc w:val="left"/>
      <w:pPr>
        <w:ind w:left="0" w:firstLine="0"/>
      </w:pPr>
    </w:lvl>
    <w:lvl w:ilvl="7" w:tplc="D77ADF5C">
      <w:start w:val="1"/>
      <w:numFmt w:val="none"/>
      <w:suff w:val="nothing"/>
      <w:lvlText w:val=""/>
      <w:lvlJc w:val="left"/>
      <w:pPr>
        <w:ind w:left="0" w:firstLine="0"/>
      </w:pPr>
    </w:lvl>
    <w:lvl w:ilvl="8" w:tplc="8D82513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3AF5D53"/>
    <w:multiLevelType w:val="hybridMultilevel"/>
    <w:tmpl w:val="F0162DA8"/>
    <w:name w:val="Нумерованный список 11"/>
    <w:lvl w:ilvl="0" w:tplc="FB825128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56A1CF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8FAA135E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5FBC0FDE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16E2F9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EE3AC26E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EBE48B6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C2D277F4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2FB8357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7">
    <w:nsid w:val="764E6000"/>
    <w:multiLevelType w:val="multilevel"/>
    <w:tmpl w:val="CAAE1CD0"/>
    <w:name w:val="Нумерованный список 14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8">
    <w:nsid w:val="77C763BB"/>
    <w:multiLevelType w:val="hybridMultilevel"/>
    <w:tmpl w:val="AB5A2A7C"/>
    <w:name w:val="Нумерованный список 15"/>
    <w:lvl w:ilvl="0" w:tplc="317E0534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FC69C54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B8E6F4C2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6A5AA082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F5460FE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521A2B8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78143B1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1CB247EA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3912CA2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9">
    <w:nsid w:val="78E00E75"/>
    <w:multiLevelType w:val="multilevel"/>
    <w:tmpl w:val="C228FEF2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83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64A11"/>
    <w:rsid w:val="00053843"/>
    <w:rsid w:val="000667F9"/>
    <w:rsid w:val="0007497E"/>
    <w:rsid w:val="000B66DC"/>
    <w:rsid w:val="001466B0"/>
    <w:rsid w:val="001A0CDF"/>
    <w:rsid w:val="001B173B"/>
    <w:rsid w:val="00205EA0"/>
    <w:rsid w:val="00225306"/>
    <w:rsid w:val="0023401D"/>
    <w:rsid w:val="003201B5"/>
    <w:rsid w:val="003E3BCE"/>
    <w:rsid w:val="003E3F6E"/>
    <w:rsid w:val="00460426"/>
    <w:rsid w:val="004B4AC5"/>
    <w:rsid w:val="0051595C"/>
    <w:rsid w:val="005C0CDD"/>
    <w:rsid w:val="00666046"/>
    <w:rsid w:val="0067212A"/>
    <w:rsid w:val="006B309B"/>
    <w:rsid w:val="00734365"/>
    <w:rsid w:val="008A7F22"/>
    <w:rsid w:val="008B2BC0"/>
    <w:rsid w:val="00915425"/>
    <w:rsid w:val="0099099C"/>
    <w:rsid w:val="00A57DA3"/>
    <w:rsid w:val="00A83879"/>
    <w:rsid w:val="00A97DF4"/>
    <w:rsid w:val="00AA3CE2"/>
    <w:rsid w:val="00AF52C5"/>
    <w:rsid w:val="00B73A3D"/>
    <w:rsid w:val="00B941E1"/>
    <w:rsid w:val="00C1338A"/>
    <w:rsid w:val="00C5489C"/>
    <w:rsid w:val="00C92E70"/>
    <w:rsid w:val="00D12B32"/>
    <w:rsid w:val="00D41E3C"/>
    <w:rsid w:val="00D71787"/>
    <w:rsid w:val="00E53867"/>
    <w:rsid w:val="00E64A11"/>
    <w:rsid w:val="00E65575"/>
    <w:rsid w:val="00EF0857"/>
    <w:rsid w:val="00F43A3C"/>
    <w:rsid w:val="00F53211"/>
    <w:rsid w:val="00F5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1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E64A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E64A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E64A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E64A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4A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E64A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E64A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E64A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E64A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A11"/>
    <w:pPr>
      <w:ind w:left="720"/>
      <w:contextualSpacing/>
    </w:pPr>
  </w:style>
  <w:style w:type="paragraph" w:styleId="a4">
    <w:name w:val="Title"/>
    <w:basedOn w:val="a"/>
    <w:next w:val="a"/>
    <w:qFormat/>
    <w:rsid w:val="00E64A11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E64A11"/>
    <w:pPr>
      <w:spacing w:before="200" w:after="200"/>
    </w:pPr>
    <w:rPr>
      <w:sz w:val="24"/>
    </w:rPr>
  </w:style>
  <w:style w:type="paragraph" w:styleId="20">
    <w:name w:val="Quote"/>
    <w:basedOn w:val="a"/>
    <w:next w:val="a"/>
    <w:qFormat/>
    <w:rsid w:val="00E64A11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E64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E64A11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E64A11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E64A11"/>
    <w:pPr>
      <w:suppressLineNumbers/>
      <w:spacing w:before="120" w:after="120"/>
    </w:pPr>
    <w:rPr>
      <w:i/>
      <w:iCs/>
      <w:sz w:val="24"/>
    </w:rPr>
  </w:style>
  <w:style w:type="paragraph" w:customStyle="1" w:styleId="EndnoteText">
    <w:name w:val="Endnote Text"/>
    <w:basedOn w:val="a"/>
    <w:qFormat/>
    <w:rsid w:val="00E64A11"/>
    <w:rPr>
      <w:sz w:val="20"/>
    </w:rPr>
  </w:style>
  <w:style w:type="paragraph" w:styleId="10">
    <w:name w:val="toc 1"/>
    <w:basedOn w:val="a"/>
    <w:next w:val="a"/>
    <w:qFormat/>
    <w:rsid w:val="00E64A11"/>
    <w:pPr>
      <w:spacing w:after="57"/>
    </w:pPr>
  </w:style>
  <w:style w:type="paragraph" w:styleId="21">
    <w:name w:val="toc 2"/>
    <w:basedOn w:val="a"/>
    <w:next w:val="a"/>
    <w:qFormat/>
    <w:rsid w:val="00E64A11"/>
    <w:pPr>
      <w:spacing w:after="57"/>
      <w:ind w:left="283"/>
    </w:pPr>
  </w:style>
  <w:style w:type="paragraph" w:styleId="30">
    <w:name w:val="toc 3"/>
    <w:basedOn w:val="a"/>
    <w:next w:val="a"/>
    <w:qFormat/>
    <w:rsid w:val="00E64A11"/>
    <w:pPr>
      <w:spacing w:after="57"/>
      <w:ind w:left="567"/>
    </w:pPr>
  </w:style>
  <w:style w:type="paragraph" w:styleId="40">
    <w:name w:val="toc 4"/>
    <w:basedOn w:val="a"/>
    <w:next w:val="a"/>
    <w:qFormat/>
    <w:rsid w:val="00E64A11"/>
    <w:pPr>
      <w:spacing w:after="57"/>
      <w:ind w:left="850"/>
    </w:pPr>
  </w:style>
  <w:style w:type="paragraph" w:styleId="50">
    <w:name w:val="toc 5"/>
    <w:basedOn w:val="a"/>
    <w:next w:val="a"/>
    <w:qFormat/>
    <w:rsid w:val="00E64A11"/>
    <w:pPr>
      <w:spacing w:after="57"/>
      <w:ind w:left="1134"/>
    </w:pPr>
  </w:style>
  <w:style w:type="paragraph" w:styleId="60">
    <w:name w:val="toc 6"/>
    <w:basedOn w:val="a"/>
    <w:next w:val="a"/>
    <w:qFormat/>
    <w:rsid w:val="00E64A11"/>
    <w:pPr>
      <w:spacing w:after="57"/>
      <w:ind w:left="1417"/>
    </w:pPr>
  </w:style>
  <w:style w:type="paragraph" w:styleId="70">
    <w:name w:val="toc 7"/>
    <w:basedOn w:val="a"/>
    <w:next w:val="a"/>
    <w:qFormat/>
    <w:rsid w:val="00E64A11"/>
    <w:pPr>
      <w:spacing w:after="57"/>
      <w:ind w:left="1701"/>
    </w:pPr>
  </w:style>
  <w:style w:type="paragraph" w:styleId="80">
    <w:name w:val="toc 8"/>
    <w:basedOn w:val="a"/>
    <w:next w:val="a"/>
    <w:qFormat/>
    <w:rsid w:val="00E64A11"/>
    <w:pPr>
      <w:spacing w:after="57"/>
      <w:ind w:left="1984"/>
    </w:pPr>
  </w:style>
  <w:style w:type="paragraph" w:styleId="90">
    <w:name w:val="toc 9"/>
    <w:basedOn w:val="a"/>
    <w:next w:val="a"/>
    <w:qFormat/>
    <w:rsid w:val="00E64A11"/>
    <w:pPr>
      <w:spacing w:after="57"/>
      <w:ind w:left="2268"/>
    </w:pPr>
  </w:style>
  <w:style w:type="paragraph" w:styleId="a8">
    <w:name w:val="TOC Heading"/>
    <w:qFormat/>
    <w:rsid w:val="00E64A11"/>
  </w:style>
  <w:style w:type="paragraph" w:customStyle="1" w:styleId="TableofFigures">
    <w:name w:val="Table of Figures"/>
    <w:basedOn w:val="a"/>
    <w:next w:val="a"/>
    <w:qFormat/>
    <w:rsid w:val="00E64A11"/>
  </w:style>
  <w:style w:type="paragraph" w:customStyle="1" w:styleId="Heading">
    <w:name w:val="Heading"/>
    <w:basedOn w:val="a"/>
    <w:next w:val="a9"/>
    <w:qFormat/>
    <w:rsid w:val="00E64A11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9">
    <w:name w:val="Body Text"/>
    <w:basedOn w:val="a"/>
    <w:qFormat/>
    <w:rsid w:val="00E64A11"/>
    <w:pPr>
      <w:spacing w:after="140" w:line="276" w:lineRule="auto"/>
    </w:pPr>
  </w:style>
  <w:style w:type="paragraph" w:styleId="aa">
    <w:name w:val="List"/>
    <w:basedOn w:val="a9"/>
    <w:qFormat/>
    <w:rsid w:val="00E64A11"/>
  </w:style>
  <w:style w:type="paragraph" w:customStyle="1" w:styleId="Index">
    <w:name w:val="Index"/>
    <w:basedOn w:val="a"/>
    <w:qFormat/>
    <w:rsid w:val="00E64A11"/>
    <w:pPr>
      <w:suppressLineNumbers/>
    </w:pPr>
  </w:style>
  <w:style w:type="paragraph" w:styleId="ab">
    <w:name w:val="Body Text Indent"/>
    <w:basedOn w:val="a"/>
    <w:qFormat/>
    <w:rsid w:val="00E64A11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E64A1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E64A1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qFormat/>
    <w:rsid w:val="00E64A11"/>
    <w:pPr>
      <w:widowControl w:val="0"/>
      <w:ind w:firstLine="720"/>
    </w:pPr>
    <w:rPr>
      <w:rFonts w:ascii="Arial" w:hAnsi="Arial" w:cs="Arial"/>
      <w:lang w:val="ru-RU" w:bidi="ar-SA"/>
    </w:rPr>
  </w:style>
  <w:style w:type="paragraph" w:customStyle="1" w:styleId="FootnoteText">
    <w:name w:val="Footnote Text"/>
    <w:qFormat/>
    <w:rsid w:val="00E64A11"/>
    <w:rPr>
      <w:rFonts w:eastAsia="Lucida Sans Unicode"/>
      <w:lang w:val="ru-RU" w:bidi="ar-SA"/>
    </w:rPr>
  </w:style>
  <w:style w:type="paragraph" w:styleId="ac">
    <w:name w:val="No Spacing"/>
    <w:qFormat/>
    <w:rsid w:val="00E64A11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Style3">
    <w:name w:val="Style3"/>
    <w:basedOn w:val="a"/>
    <w:qFormat/>
    <w:rsid w:val="00E64A11"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E64A11"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E64A11"/>
    <w:pPr>
      <w:widowControl w:val="0"/>
      <w:jc w:val="center"/>
    </w:pPr>
    <w:rPr>
      <w:sz w:val="24"/>
    </w:rPr>
  </w:style>
  <w:style w:type="paragraph" w:customStyle="1" w:styleId="TableContents">
    <w:name w:val="Table Contents"/>
    <w:basedOn w:val="a"/>
    <w:qFormat/>
    <w:rsid w:val="00E64A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64A11"/>
    <w:pPr>
      <w:jc w:val="center"/>
    </w:pPr>
    <w:rPr>
      <w:b/>
      <w:bCs/>
    </w:rPr>
  </w:style>
  <w:style w:type="paragraph" w:customStyle="1" w:styleId="ad">
    <w:name w:val="???????"/>
    <w:qFormat/>
    <w:rsid w:val="00E64A1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kern w:val="1"/>
      <w:lang w:val="ru-RU" w:bidi="ar-SA"/>
    </w:rPr>
  </w:style>
  <w:style w:type="paragraph" w:customStyle="1" w:styleId="ae">
    <w:name w:val="???????? ????? ? ????????"/>
    <w:basedOn w:val="ad"/>
    <w:qFormat/>
    <w:rsid w:val="00E64A11"/>
    <w:pPr>
      <w:spacing w:after="120"/>
      <w:ind w:left="283"/>
    </w:pPr>
  </w:style>
  <w:style w:type="character" w:customStyle="1" w:styleId="Heading1Char">
    <w:name w:val="Heading 1 Char"/>
    <w:rsid w:val="00E64A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E64A11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E64A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E64A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E64A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E64A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E64A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E64A1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E64A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E64A11"/>
    <w:rPr>
      <w:sz w:val="48"/>
      <w:szCs w:val="48"/>
    </w:rPr>
  </w:style>
  <w:style w:type="character" w:customStyle="1" w:styleId="SubtitleChar">
    <w:name w:val="Subtitle Char"/>
    <w:rsid w:val="00E64A11"/>
    <w:rPr>
      <w:sz w:val="24"/>
      <w:szCs w:val="24"/>
    </w:rPr>
  </w:style>
  <w:style w:type="character" w:customStyle="1" w:styleId="QuoteChar">
    <w:name w:val="Quote Char"/>
    <w:rsid w:val="00E64A11"/>
    <w:rPr>
      <w:i/>
    </w:rPr>
  </w:style>
  <w:style w:type="character" w:customStyle="1" w:styleId="IntenseQuoteChar">
    <w:name w:val="Intense Quote Char"/>
    <w:rsid w:val="00E64A11"/>
    <w:rPr>
      <w:i/>
    </w:rPr>
  </w:style>
  <w:style w:type="character" w:customStyle="1" w:styleId="HeaderChar">
    <w:name w:val="Header Char"/>
    <w:rsid w:val="00E64A11"/>
  </w:style>
  <w:style w:type="character" w:customStyle="1" w:styleId="FooterChar">
    <w:name w:val="Footer Char"/>
    <w:rsid w:val="00E64A11"/>
  </w:style>
  <w:style w:type="character" w:customStyle="1" w:styleId="CaptionChar">
    <w:name w:val="Caption Char"/>
    <w:rsid w:val="00E64A11"/>
  </w:style>
  <w:style w:type="character" w:customStyle="1" w:styleId="FootnoteTextChar">
    <w:name w:val="Footnote Text Char"/>
    <w:rsid w:val="00E64A11"/>
    <w:rPr>
      <w:sz w:val="18"/>
    </w:rPr>
  </w:style>
  <w:style w:type="character" w:customStyle="1" w:styleId="FootnoteReference">
    <w:name w:val="Footnote Reference"/>
    <w:rsid w:val="00E64A11"/>
    <w:rPr>
      <w:vertAlign w:val="superscript"/>
    </w:rPr>
  </w:style>
  <w:style w:type="character" w:customStyle="1" w:styleId="EndnoteTextChar">
    <w:name w:val="Endnote Text Char"/>
    <w:rsid w:val="00E64A11"/>
    <w:rPr>
      <w:sz w:val="20"/>
    </w:rPr>
  </w:style>
  <w:style w:type="character" w:customStyle="1" w:styleId="EndnoteReference">
    <w:name w:val="Endnote Reference"/>
    <w:rsid w:val="00E64A11"/>
    <w:rPr>
      <w:vertAlign w:val="superscript"/>
    </w:rPr>
  </w:style>
  <w:style w:type="character" w:customStyle="1" w:styleId="WW8Num1z0">
    <w:name w:val="WW8Num1z0"/>
    <w:rsid w:val="00E64A11"/>
  </w:style>
  <w:style w:type="character" w:customStyle="1" w:styleId="WW8Num1z1">
    <w:name w:val="WW8Num1z1"/>
    <w:rsid w:val="00E64A11"/>
  </w:style>
  <w:style w:type="character" w:customStyle="1" w:styleId="WW8Num1z2">
    <w:name w:val="WW8Num1z2"/>
    <w:rsid w:val="00E64A11"/>
  </w:style>
  <w:style w:type="character" w:customStyle="1" w:styleId="WW8Num1z3">
    <w:name w:val="WW8Num1z3"/>
    <w:rsid w:val="00E64A11"/>
  </w:style>
  <w:style w:type="character" w:customStyle="1" w:styleId="WW8Num1z4">
    <w:name w:val="WW8Num1z4"/>
    <w:rsid w:val="00E64A11"/>
  </w:style>
  <w:style w:type="character" w:customStyle="1" w:styleId="WW8Num1z5">
    <w:name w:val="WW8Num1z5"/>
    <w:rsid w:val="00E64A11"/>
  </w:style>
  <w:style w:type="character" w:customStyle="1" w:styleId="WW8Num1z6">
    <w:name w:val="WW8Num1z6"/>
    <w:rsid w:val="00E64A11"/>
  </w:style>
  <w:style w:type="character" w:customStyle="1" w:styleId="WW8Num1z7">
    <w:name w:val="WW8Num1z7"/>
    <w:rsid w:val="00E64A11"/>
  </w:style>
  <w:style w:type="character" w:customStyle="1" w:styleId="WW8Num1z8">
    <w:name w:val="WW8Num1z8"/>
    <w:rsid w:val="00E64A11"/>
  </w:style>
  <w:style w:type="character" w:customStyle="1" w:styleId="WW8Num2z0">
    <w:name w:val="WW8Num2z0"/>
    <w:rsid w:val="00E64A11"/>
  </w:style>
  <w:style w:type="character" w:customStyle="1" w:styleId="WW8Num2z1">
    <w:name w:val="WW8Num2z1"/>
    <w:rsid w:val="00E64A11"/>
  </w:style>
  <w:style w:type="character" w:customStyle="1" w:styleId="WW8Num2z2">
    <w:name w:val="WW8Num2z2"/>
    <w:rsid w:val="00E64A11"/>
  </w:style>
  <w:style w:type="character" w:customStyle="1" w:styleId="WW8Num2z3">
    <w:name w:val="WW8Num2z3"/>
    <w:rsid w:val="00E64A11"/>
  </w:style>
  <w:style w:type="character" w:customStyle="1" w:styleId="WW8Num2z4">
    <w:name w:val="WW8Num2z4"/>
    <w:rsid w:val="00E64A11"/>
  </w:style>
  <w:style w:type="character" w:customStyle="1" w:styleId="WW8Num2z5">
    <w:name w:val="WW8Num2z5"/>
    <w:rsid w:val="00E64A11"/>
  </w:style>
  <w:style w:type="character" w:customStyle="1" w:styleId="WW8Num2z6">
    <w:name w:val="WW8Num2z6"/>
    <w:rsid w:val="00E64A11"/>
  </w:style>
  <w:style w:type="character" w:customStyle="1" w:styleId="WW8Num2z7">
    <w:name w:val="WW8Num2z7"/>
    <w:rsid w:val="00E64A11"/>
  </w:style>
  <w:style w:type="character" w:customStyle="1" w:styleId="WW8Num2z8">
    <w:name w:val="WW8Num2z8"/>
    <w:rsid w:val="00E64A11"/>
  </w:style>
  <w:style w:type="character" w:customStyle="1" w:styleId="WW8Num3z0">
    <w:name w:val="WW8Num3z0"/>
    <w:rsid w:val="00E64A11"/>
  </w:style>
  <w:style w:type="character" w:customStyle="1" w:styleId="WW8Num3z1">
    <w:name w:val="WW8Num3z1"/>
    <w:rsid w:val="00E64A11"/>
  </w:style>
  <w:style w:type="character" w:customStyle="1" w:styleId="WW8Num3z2">
    <w:name w:val="WW8Num3z2"/>
    <w:rsid w:val="00E64A11"/>
    <w:rPr>
      <w:color w:val="000000"/>
      <w:szCs w:val="28"/>
    </w:rPr>
  </w:style>
  <w:style w:type="character" w:customStyle="1" w:styleId="WW8Num3z3">
    <w:name w:val="WW8Num3z3"/>
    <w:rsid w:val="00E64A11"/>
  </w:style>
  <w:style w:type="character" w:customStyle="1" w:styleId="WW8Num3z4">
    <w:name w:val="WW8Num3z4"/>
    <w:rsid w:val="00E64A11"/>
  </w:style>
  <w:style w:type="character" w:customStyle="1" w:styleId="WW8Num3z5">
    <w:name w:val="WW8Num3z5"/>
    <w:rsid w:val="00E64A11"/>
  </w:style>
  <w:style w:type="character" w:customStyle="1" w:styleId="WW8Num3z6">
    <w:name w:val="WW8Num3z6"/>
    <w:rsid w:val="00E64A11"/>
  </w:style>
  <w:style w:type="character" w:customStyle="1" w:styleId="WW8Num3z7">
    <w:name w:val="WW8Num3z7"/>
    <w:rsid w:val="00E64A11"/>
  </w:style>
  <w:style w:type="character" w:customStyle="1" w:styleId="WW8Num3z8">
    <w:name w:val="WW8Num3z8"/>
    <w:rsid w:val="00E64A11"/>
  </w:style>
  <w:style w:type="character" w:customStyle="1" w:styleId="WW8Num4z0">
    <w:name w:val="WW8Num4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5z0">
    <w:name w:val="WW8Num5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6z0">
    <w:name w:val="WW8Num6z0"/>
    <w:rsid w:val="00E64A11"/>
    <w:rPr>
      <w:rFonts w:ascii="Symbol" w:hAnsi="Symbol" w:cs="opensymbol;arial unicode ms"/>
      <w:szCs w:val="28"/>
    </w:rPr>
  </w:style>
  <w:style w:type="character" w:customStyle="1" w:styleId="WW8Num6z3">
    <w:name w:val="WW8Num6z3"/>
    <w:rsid w:val="00E64A11"/>
  </w:style>
  <w:style w:type="character" w:customStyle="1" w:styleId="WW8Num6z4">
    <w:name w:val="WW8Num6z4"/>
    <w:rsid w:val="00E64A11"/>
  </w:style>
  <w:style w:type="character" w:customStyle="1" w:styleId="WW8Num6z5">
    <w:name w:val="WW8Num6z5"/>
    <w:rsid w:val="00E64A11"/>
  </w:style>
  <w:style w:type="character" w:customStyle="1" w:styleId="WW8Num6z6">
    <w:name w:val="WW8Num6z6"/>
    <w:rsid w:val="00E64A11"/>
  </w:style>
  <w:style w:type="character" w:customStyle="1" w:styleId="WW8Num6z7">
    <w:name w:val="WW8Num6z7"/>
    <w:rsid w:val="00E64A11"/>
  </w:style>
  <w:style w:type="character" w:customStyle="1" w:styleId="WW8Num6z8">
    <w:name w:val="WW8Num6z8"/>
    <w:rsid w:val="00E64A11"/>
  </w:style>
  <w:style w:type="character" w:customStyle="1" w:styleId="WW8Num7z0">
    <w:name w:val="WW8Num7z0"/>
    <w:rsid w:val="00E64A11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E64A11"/>
  </w:style>
  <w:style w:type="character" w:customStyle="1" w:styleId="WW8Num7z3">
    <w:name w:val="WW8Num7z3"/>
    <w:rsid w:val="00E64A11"/>
  </w:style>
  <w:style w:type="character" w:customStyle="1" w:styleId="WW8Num7z4">
    <w:name w:val="WW8Num7z4"/>
    <w:rsid w:val="00E64A11"/>
  </w:style>
  <w:style w:type="character" w:customStyle="1" w:styleId="WW8Num7z5">
    <w:name w:val="WW8Num7z5"/>
    <w:rsid w:val="00E64A11"/>
  </w:style>
  <w:style w:type="character" w:customStyle="1" w:styleId="WW8Num7z6">
    <w:name w:val="WW8Num7z6"/>
    <w:rsid w:val="00E64A11"/>
  </w:style>
  <w:style w:type="character" w:customStyle="1" w:styleId="WW8Num7z7">
    <w:name w:val="WW8Num7z7"/>
    <w:rsid w:val="00E64A11"/>
  </w:style>
  <w:style w:type="character" w:customStyle="1" w:styleId="WW8Num7z8">
    <w:name w:val="WW8Num7z8"/>
    <w:rsid w:val="00E64A11"/>
  </w:style>
  <w:style w:type="character" w:customStyle="1" w:styleId="WW8Num8z0">
    <w:name w:val="WW8Num8z0"/>
    <w:rsid w:val="00E64A11"/>
  </w:style>
  <w:style w:type="character" w:customStyle="1" w:styleId="WW8Num8z1">
    <w:name w:val="WW8Num8z1"/>
    <w:rsid w:val="00E64A11"/>
  </w:style>
  <w:style w:type="character" w:customStyle="1" w:styleId="WW8Num8z2">
    <w:name w:val="WW8Num8z2"/>
    <w:rsid w:val="00E64A11"/>
    <w:rPr>
      <w:color w:val="000000"/>
    </w:rPr>
  </w:style>
  <w:style w:type="character" w:customStyle="1" w:styleId="WW8Num8z3">
    <w:name w:val="WW8Num8z3"/>
    <w:rsid w:val="00E64A11"/>
  </w:style>
  <w:style w:type="character" w:customStyle="1" w:styleId="WW8Num8z4">
    <w:name w:val="WW8Num8z4"/>
    <w:rsid w:val="00E64A11"/>
  </w:style>
  <w:style w:type="character" w:customStyle="1" w:styleId="WW8Num8z5">
    <w:name w:val="WW8Num8z5"/>
    <w:rsid w:val="00E64A11"/>
  </w:style>
  <w:style w:type="character" w:customStyle="1" w:styleId="WW8Num8z6">
    <w:name w:val="WW8Num8z6"/>
    <w:rsid w:val="00E64A11"/>
  </w:style>
  <w:style w:type="character" w:customStyle="1" w:styleId="WW8Num8z7">
    <w:name w:val="WW8Num8z7"/>
    <w:rsid w:val="00E64A11"/>
  </w:style>
  <w:style w:type="character" w:customStyle="1" w:styleId="WW8Num8z8">
    <w:name w:val="WW8Num8z8"/>
    <w:rsid w:val="00E64A11"/>
  </w:style>
  <w:style w:type="character" w:customStyle="1" w:styleId="WW8Num9z0">
    <w:name w:val="WW8Num9z0"/>
    <w:rsid w:val="00E64A11"/>
    <w:rPr>
      <w:rFonts w:ascii="Symbol" w:hAnsi="Symbol" w:cs="Symbol"/>
      <w:color w:val="000000"/>
    </w:rPr>
  </w:style>
  <w:style w:type="character" w:customStyle="1" w:styleId="WW8Num10z0">
    <w:name w:val="WW8Num10z0"/>
    <w:rsid w:val="00E64A11"/>
    <w:rPr>
      <w:color w:val="000000"/>
    </w:rPr>
  </w:style>
  <w:style w:type="character" w:customStyle="1" w:styleId="WW8Num10z3">
    <w:name w:val="WW8Num10z3"/>
    <w:rsid w:val="00E64A11"/>
  </w:style>
  <w:style w:type="character" w:customStyle="1" w:styleId="WW8Num10z4">
    <w:name w:val="WW8Num10z4"/>
    <w:rsid w:val="00E64A11"/>
  </w:style>
  <w:style w:type="character" w:customStyle="1" w:styleId="WW8Num10z5">
    <w:name w:val="WW8Num10z5"/>
    <w:rsid w:val="00E64A11"/>
  </w:style>
  <w:style w:type="character" w:customStyle="1" w:styleId="WW8Num10z6">
    <w:name w:val="WW8Num10z6"/>
    <w:rsid w:val="00E64A11"/>
  </w:style>
  <w:style w:type="character" w:customStyle="1" w:styleId="WW8Num10z7">
    <w:name w:val="WW8Num10z7"/>
    <w:rsid w:val="00E64A11"/>
  </w:style>
  <w:style w:type="character" w:customStyle="1" w:styleId="WW8Num10z8">
    <w:name w:val="WW8Num10z8"/>
    <w:rsid w:val="00E64A11"/>
  </w:style>
  <w:style w:type="character" w:customStyle="1" w:styleId="WW8Num11z0">
    <w:name w:val="WW8Num11z0"/>
    <w:rsid w:val="00E64A11"/>
    <w:rPr>
      <w:rFonts w:ascii="Symbol" w:hAnsi="Symbol" w:cs="opensymbol;arial unicode ms"/>
    </w:rPr>
  </w:style>
  <w:style w:type="character" w:customStyle="1" w:styleId="WW8Num12z0">
    <w:name w:val="WW8Num12z0"/>
    <w:rsid w:val="00E64A11"/>
    <w:rPr>
      <w:color w:val="000000"/>
    </w:rPr>
  </w:style>
  <w:style w:type="character" w:customStyle="1" w:styleId="WW8Num12z3">
    <w:name w:val="WW8Num12z3"/>
    <w:rsid w:val="00E64A11"/>
  </w:style>
  <w:style w:type="character" w:customStyle="1" w:styleId="WW8Num12z4">
    <w:name w:val="WW8Num12z4"/>
    <w:rsid w:val="00E64A11"/>
  </w:style>
  <w:style w:type="character" w:customStyle="1" w:styleId="WW8Num12z5">
    <w:name w:val="WW8Num12z5"/>
    <w:rsid w:val="00E64A11"/>
  </w:style>
  <w:style w:type="character" w:customStyle="1" w:styleId="WW8Num12z6">
    <w:name w:val="WW8Num12z6"/>
    <w:rsid w:val="00E64A11"/>
  </w:style>
  <w:style w:type="character" w:customStyle="1" w:styleId="WW8Num12z7">
    <w:name w:val="WW8Num12z7"/>
    <w:rsid w:val="00E64A11"/>
  </w:style>
  <w:style w:type="character" w:customStyle="1" w:styleId="WW8Num12z8">
    <w:name w:val="WW8Num12z8"/>
    <w:rsid w:val="00E64A11"/>
  </w:style>
  <w:style w:type="character" w:customStyle="1" w:styleId="WW8Num13z0">
    <w:name w:val="WW8Num13z0"/>
    <w:rsid w:val="00E64A11"/>
  </w:style>
  <w:style w:type="character" w:customStyle="1" w:styleId="WW8Num13z1">
    <w:name w:val="WW8Num13z1"/>
    <w:rsid w:val="00E64A11"/>
  </w:style>
  <w:style w:type="character" w:customStyle="1" w:styleId="WW8Num13z2">
    <w:name w:val="WW8Num13z2"/>
    <w:rsid w:val="00E64A11"/>
    <w:rPr>
      <w:color w:val="000000"/>
      <w:szCs w:val="28"/>
    </w:rPr>
  </w:style>
  <w:style w:type="character" w:customStyle="1" w:styleId="WW8Num13z3">
    <w:name w:val="WW8Num13z3"/>
    <w:rsid w:val="00E64A11"/>
  </w:style>
  <w:style w:type="character" w:customStyle="1" w:styleId="WW8Num13z4">
    <w:name w:val="WW8Num13z4"/>
    <w:rsid w:val="00E64A11"/>
  </w:style>
  <w:style w:type="character" w:customStyle="1" w:styleId="WW8Num13z5">
    <w:name w:val="WW8Num13z5"/>
    <w:rsid w:val="00E64A11"/>
  </w:style>
  <w:style w:type="character" w:customStyle="1" w:styleId="WW8Num13z6">
    <w:name w:val="WW8Num13z6"/>
    <w:rsid w:val="00E64A11"/>
  </w:style>
  <w:style w:type="character" w:customStyle="1" w:styleId="WW8Num13z7">
    <w:name w:val="WW8Num13z7"/>
    <w:rsid w:val="00E64A11"/>
  </w:style>
  <w:style w:type="character" w:customStyle="1" w:styleId="WW8Num13z8">
    <w:name w:val="WW8Num13z8"/>
    <w:rsid w:val="00E64A11"/>
  </w:style>
  <w:style w:type="character" w:customStyle="1" w:styleId="WW8Num14z0">
    <w:name w:val="WW8Num14z0"/>
    <w:rsid w:val="00E64A11"/>
    <w:rPr>
      <w:color w:val="000000"/>
    </w:rPr>
  </w:style>
  <w:style w:type="character" w:customStyle="1" w:styleId="WW8Num14z3">
    <w:name w:val="WW8Num14z3"/>
    <w:rsid w:val="00E64A11"/>
  </w:style>
  <w:style w:type="character" w:customStyle="1" w:styleId="WW8Num14z4">
    <w:name w:val="WW8Num14z4"/>
    <w:rsid w:val="00E64A11"/>
  </w:style>
  <w:style w:type="character" w:customStyle="1" w:styleId="WW8Num14z5">
    <w:name w:val="WW8Num14z5"/>
    <w:rsid w:val="00E64A11"/>
  </w:style>
  <w:style w:type="character" w:customStyle="1" w:styleId="WW8Num14z6">
    <w:name w:val="WW8Num14z6"/>
    <w:rsid w:val="00E64A11"/>
  </w:style>
  <w:style w:type="character" w:customStyle="1" w:styleId="WW8Num14z7">
    <w:name w:val="WW8Num14z7"/>
    <w:rsid w:val="00E64A11"/>
  </w:style>
  <w:style w:type="character" w:customStyle="1" w:styleId="WW8Num14z8">
    <w:name w:val="WW8Num14z8"/>
    <w:rsid w:val="00E64A11"/>
  </w:style>
  <w:style w:type="character" w:customStyle="1" w:styleId="WW8Num15z0">
    <w:name w:val="WW8Num15z0"/>
    <w:rsid w:val="00E64A11"/>
    <w:rPr>
      <w:rFonts w:ascii="Symbol" w:hAnsi="Symbol" w:cs="opensymbol;arial unicode ms"/>
    </w:rPr>
  </w:style>
  <w:style w:type="character" w:customStyle="1" w:styleId="FontStyle39">
    <w:name w:val="Font Style39"/>
    <w:basedOn w:val="a0"/>
    <w:rsid w:val="00E64A11"/>
    <w:rPr>
      <w:rFonts w:cs="Times New Roman"/>
      <w:sz w:val="26"/>
      <w:szCs w:val="26"/>
    </w:rPr>
  </w:style>
  <w:style w:type="character" w:styleId="af">
    <w:name w:val="Hyperlink"/>
    <w:rsid w:val="00E64A11"/>
    <w:rPr>
      <w:color w:val="000080"/>
      <w:u w:val="single"/>
    </w:rPr>
  </w:style>
  <w:style w:type="character" w:customStyle="1" w:styleId="FootnoteCharacters">
    <w:name w:val="Footnote Characters"/>
    <w:rsid w:val="00E64A11"/>
    <w:rPr>
      <w:vertAlign w:val="superscript"/>
    </w:rPr>
  </w:style>
  <w:style w:type="character" w:customStyle="1" w:styleId="af0">
    <w:name w:val="Символ сноски"/>
    <w:rsid w:val="00E64A11"/>
  </w:style>
  <w:style w:type="character" w:customStyle="1" w:styleId="FontStyle40">
    <w:name w:val="Font Style40"/>
    <w:basedOn w:val="a0"/>
    <w:rsid w:val="00E64A11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E64A11"/>
    <w:rPr>
      <w:rFonts w:cs="Times New Roman"/>
      <w:sz w:val="26"/>
      <w:szCs w:val="26"/>
    </w:rPr>
  </w:style>
  <w:style w:type="character" w:styleId="af1">
    <w:name w:val="Emphasis"/>
    <w:basedOn w:val="a0"/>
    <w:rsid w:val="00E64A11"/>
    <w:rPr>
      <w:i/>
      <w:iCs/>
    </w:rPr>
  </w:style>
  <w:style w:type="character" w:customStyle="1" w:styleId="FontStyle11">
    <w:name w:val="Font Style11"/>
    <w:basedOn w:val="a0"/>
    <w:rsid w:val="00E64A11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64A11"/>
  </w:style>
  <w:style w:type="table" w:styleId="af2">
    <w:name w:val="Table Grid"/>
    <w:uiPriority w:val="59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E64A11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E64A11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E64A11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E64A11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E64A11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E64A11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E64A11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E64A11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paragraph" w:styleId="af3">
    <w:name w:val="Balloon Text"/>
    <w:basedOn w:val="a"/>
    <w:link w:val="af4"/>
    <w:uiPriority w:val="99"/>
    <w:rsid w:val="00E538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E5386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sz w:val="28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  <w:sz w:val="24"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  <w:rPr>
      <w:sz w:val="24"/>
    </w:r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  <w:sz w:val="24"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Cs w:val="28"/>
    </w:rPr>
  </w:style>
  <w:style w:type="paragraph" w:styleId="para31">
    <w:name w:val="Body Text"/>
    <w:qFormat/>
    <w:basedOn w:val="para0"/>
    <w:pPr>
      <w:spacing w:after="140" w:line="276" w:lineRule="auto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>
    <w:name w:val="Body Text Indent"/>
    <w:qFormat/>
    <w:basedOn w:val="para0"/>
    <w:pPr>
      <w:ind w:firstLine="540"/>
      <w:spacing/>
      <w:jc w:val="both"/>
    </w:pPr>
  </w:style>
  <w:style w:type="paragraph" w:styleId="para35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6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37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8">
    <w:name w:val="Footnote Text"/>
    <w:qFormat/>
    <w:rPr>
      <w:rFonts w:eastAsia="Lucida Sans Unicode"/>
      <w:lang w:val="ru-ru" w:eastAsia="zh-cn" w:bidi="ar-sa"/>
    </w:rPr>
  </w:style>
  <w:style w:type="paragraph" w:styleId="para39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  <w:rPr>
      <w:sz w:val="24"/>
    </w:r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  <w:rPr>
      <w:sz w:val="24"/>
    </w:rPr>
  </w:style>
  <w:style w:type="paragraph" w:styleId="para42" w:customStyle="1">
    <w:name w:val="Style2"/>
    <w:qFormat/>
    <w:basedOn w:val="para0"/>
    <w:pPr>
      <w:spacing/>
      <w:jc w:val="center"/>
      <w:widowControl w:val="0"/>
    </w:pPr>
    <w:rPr>
      <w:sz w:val="24"/>
    </w:rPr>
  </w:style>
  <w:style w:type="paragraph" w:styleId="para43" w:customStyle="1">
    <w:name w:val="Table Contents"/>
    <w:qFormat/>
    <w:basedOn w:val="para0"/>
    <w:pPr>
      <w:suppressLineNumbers/>
      <w:widowControl w:val="0"/>
    </w:pPr>
  </w:style>
  <w:style w:type="paragraph" w:styleId="para44" w:customStyle="1">
    <w:name w:val="Table Heading"/>
    <w:qFormat/>
    <w:basedOn w:val="para43"/>
    <w:pPr>
      <w:spacing/>
      <w:jc w:val="center"/>
    </w:pPr>
    <w:rPr>
      <w:b/>
      <w:bCs/>
    </w:rPr>
  </w:style>
  <w:style w:type="paragraph" w:styleId="para45" w:customStyle="1">
    <w:name w:val="???????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46" w:customStyle="1">
    <w:name w:val="???????? ????? ? ????????"/>
    <w:qFormat/>
    <w:basedOn w:val="para45"/>
    <w:pPr>
      <w:ind w:left="283"/>
      <w:spacing w:after="120"/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Cs w:val="28"/>
    </w:rPr>
  </w:style>
  <w:style w:type="character" w:styleId="char49" w:customStyle="1">
    <w:name w:val="WW8Num5z0"/>
    <w:rPr>
      <w:rFonts w:ascii="Symbol" w:hAnsi="Symbol" w:eastAsia="times new roman cyr" w:cs="opensymbol;arial unicode ms"/>
      <w:szCs w:val="28"/>
    </w:rPr>
  </w:style>
  <w:style w:type="character" w:styleId="char50" w:customStyle="1">
    <w:name w:val="WW8Num6z0"/>
    <w:rPr>
      <w:rFonts w:ascii="Symbol" w:hAnsi="Symbol" w:cs="opensymbol;arial unicode ms"/>
      <w:szCs w:val="28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opensymbol;arial unicode ms"/>
    </w:rPr>
  </w:style>
  <w:style w:type="character" w:styleId="char83" w:customStyle="1">
    <w:name w:val="WW8Num12z0"/>
    <w:rPr>
      <w:color w:val="000000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  <w:rPr>
      <w:color w:val="000000"/>
      <w:szCs w:val="28"/>
    </w:rPr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>
    <w:name w:val="Default Paragraph Font"/>
  </w:style>
  <w:style w:type="character" w:styleId="char108" w:customStyle="1">
    <w:name w:val="Font Style39"/>
    <w:basedOn w:val="char107"/>
    <w:rPr>
      <w:rFonts w:cs="Times New Roman"/>
      <w:sz w:val="26"/>
      <w:szCs w:val="26"/>
    </w:rPr>
  </w:style>
  <w:style w:type="character" w:styleId="char109">
    <w:name w:val="Hyperlink"/>
    <w:rPr>
      <w:color w:val="000080"/>
      <w:u w:color="auto" w:val="single"/>
    </w:rPr>
  </w:style>
  <w:style w:type="character" w:styleId="char110" w:customStyle="1">
    <w:name w:val="Footnote Characters"/>
    <w:rPr>
      <w:vertAlign w:val="superscript"/>
    </w:rPr>
  </w:style>
  <w:style w:type="character" w:styleId="char111" w:customStyle="1">
    <w:name w:val="Символ сноски"/>
  </w:style>
  <w:style w:type="character" w:styleId="char112" w:customStyle="1">
    <w:name w:val="Font Style40"/>
    <w:basedOn w:val="char107"/>
    <w:rPr>
      <w:rFonts w:cs="Times New Roman"/>
      <w:sz w:val="22"/>
      <w:szCs w:val="22"/>
    </w:rPr>
  </w:style>
  <w:style w:type="character" w:styleId="char113" w:customStyle="1">
    <w:name w:val="Font Style13"/>
    <w:basedOn w:val="char107"/>
    <w:rPr>
      <w:rFonts w:cs="Times New Roman"/>
      <w:sz w:val="26"/>
      <w:szCs w:val="26"/>
    </w:rPr>
  </w:style>
  <w:style w:type="character" w:styleId="char114">
    <w:name w:val="Emphasis"/>
    <w:basedOn w:val="char107"/>
    <w:rPr>
      <w:i/>
      <w:iCs/>
    </w:rPr>
  </w:style>
  <w:style w:type="character" w:styleId="char115" w:customStyle="1">
    <w:name w:val="Font Style11"/>
    <w:basedOn w:val="char107"/>
    <w:rPr>
      <w:rFonts w:cs="Times New Roman"/>
      <w:sz w:val="22"/>
      <w:szCs w:val="22"/>
    </w:rPr>
  </w:style>
  <w:style w:type="character" w:styleId="char116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borkovskoe.admin-smolensk.ru" TargetMode="External"/><Relationship Id="rId13" Type="http://schemas.openxmlformats.org/officeDocument/2006/relationships/hyperlink" Target="http://www.consultant.ru/document/cons_doc_LAW_53266/92d969e26a4326c5d02fa79b8f9cf4994ee563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4547;f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10800</Words>
  <Characters>61563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5</cp:revision>
  <cp:lastPrinted>2023-05-24T08:41:00Z</cp:lastPrinted>
  <dcterms:created xsi:type="dcterms:W3CDTF">2023-06-14T07:02:00Z</dcterms:created>
  <dcterms:modified xsi:type="dcterms:W3CDTF">2023-07-20T09:07:00Z</dcterms:modified>
</cp:coreProperties>
</file>