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t>МЧС предупреждает - будьте осторожны с бытовым газом, выпол</w:t>
      </w:r>
      <w:r>
        <w:rPr>
          <w:rFonts w:ascii="inherit" w:hAnsi="inherit" w:cs="Arial"/>
          <w:b/>
          <w:bCs/>
          <w:color w:val="3B4256"/>
          <w:sz w:val="22"/>
          <w:szCs w:val="22"/>
          <w:bdr w:val="none" w:sz="0" w:space="0" w:color="auto" w:frame="1"/>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Приобретать газовые баллоны и газовое оборудование следует только в специализирован</w:t>
      </w:r>
      <w:r>
        <w:rPr>
          <w:rFonts w:ascii="Arial" w:hAnsi="Arial" w:cs="Arial"/>
          <w:color w:val="3B4256"/>
          <w:sz w:val="22"/>
          <w:szCs w:val="22"/>
        </w:rPr>
        <w:softHyphen/>
        <w:t>ных организациях, имеющих сертификаты на реализацию данной продукции. Ведь ответ</w:t>
      </w:r>
      <w:r>
        <w:rPr>
          <w:rFonts w:ascii="Arial" w:hAnsi="Arial" w:cs="Arial"/>
          <w:color w:val="3B4256"/>
          <w:sz w:val="22"/>
          <w:szCs w:val="22"/>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Обязательна ежегодная проверка газового оборудования специалистами.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Прежде, чем открыть газовый кран на плите, поднесите зажженную спичку к горелке.</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Помните, что газ в смеси с воздухом взрывопожароопасен!</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Pr>
          <w:rFonts w:ascii="Arial" w:hAnsi="Arial" w:cs="Arial"/>
          <w:color w:val="3B4256"/>
          <w:sz w:val="22"/>
          <w:szCs w:val="22"/>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w:t>
      </w:r>
      <w:r>
        <w:rPr>
          <w:rFonts w:ascii="Arial" w:hAnsi="Arial" w:cs="Arial"/>
          <w:color w:val="3B4256"/>
          <w:sz w:val="22"/>
          <w:szCs w:val="22"/>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Pr>
          <w:rFonts w:ascii="Arial" w:hAnsi="Arial" w:cs="Arial"/>
          <w:color w:val="3B4256"/>
          <w:sz w:val="22"/>
          <w:szCs w:val="22"/>
        </w:rPr>
        <w:softHyphen/>
        <w:t>горючих материалов.</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t>При пользовании газом в быту запрещается: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самовольно переустанавливать и ремонтировать газовые приборы, баллоны, арматуру; оставлять без присмотра работающие газовые приборы;</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допускать к пользованию газовыми приборами детей дошкольного возраста и лиц, не знающих правил их безопасного использования;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применять открытый огонь для обнаружения утечек газа (для этого должна использоваться только мыльная эмульсия);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устанавливать регулятор давления без уплотнительного кольца или прокладки;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сгибать и скручивать </w:t>
      </w:r>
      <w:proofErr w:type="spellStart"/>
      <w:proofErr w:type="gramStart"/>
      <w:r>
        <w:rPr>
          <w:rFonts w:ascii="Arial" w:hAnsi="Arial" w:cs="Arial"/>
          <w:color w:val="3B4256"/>
          <w:sz w:val="22"/>
          <w:szCs w:val="22"/>
        </w:rPr>
        <w:t>резино-тканевый</w:t>
      </w:r>
      <w:proofErr w:type="spellEnd"/>
      <w:proofErr w:type="gramEnd"/>
      <w:r>
        <w:rPr>
          <w:rFonts w:ascii="Arial" w:hAnsi="Arial" w:cs="Arial"/>
          <w:color w:val="3B4256"/>
          <w:sz w:val="22"/>
          <w:szCs w:val="22"/>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присоединять детали газовой арматуры с помощью </w:t>
      </w:r>
      <w:proofErr w:type="spellStart"/>
      <w:r>
        <w:rPr>
          <w:rFonts w:ascii="Arial" w:hAnsi="Arial" w:cs="Arial"/>
          <w:color w:val="3B4256"/>
          <w:sz w:val="22"/>
          <w:szCs w:val="22"/>
        </w:rPr>
        <w:t>искрообразующего</w:t>
      </w:r>
      <w:proofErr w:type="spellEnd"/>
      <w:r>
        <w:rPr>
          <w:rFonts w:ascii="Arial" w:hAnsi="Arial" w:cs="Arial"/>
          <w:color w:val="3B4256"/>
          <w:sz w:val="22"/>
          <w:szCs w:val="22"/>
        </w:rPr>
        <w:t xml:space="preserve"> инструмента; хранить запасные баллоны.</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lastRenderedPageBreak/>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Pr>
          <w:rFonts w:ascii="Arial" w:hAnsi="Arial" w:cs="Arial"/>
          <w:color w:val="3B4256"/>
          <w:sz w:val="22"/>
          <w:szCs w:val="22"/>
        </w:rPr>
        <w:softHyphen/>
        <w:t>чить вентиляцию подвала, подъезда и вызвать аварийную службу.</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 неисправности газового оборудования или при запахе газа, следует немедленно пре</w:t>
      </w:r>
      <w:r>
        <w:rPr>
          <w:rFonts w:ascii="Arial" w:hAnsi="Arial" w:cs="Arial"/>
          <w:color w:val="3B4256"/>
          <w:sz w:val="22"/>
          <w:szCs w:val="22"/>
        </w:rPr>
        <w:softHyphen/>
        <w:t>кратить пользование прибором, перекрыть краны на плите и вентиль на баллоне или фла</w:t>
      </w:r>
      <w:r>
        <w:rPr>
          <w:rFonts w:ascii="Arial" w:hAnsi="Arial" w:cs="Arial"/>
          <w:color w:val="3B4256"/>
          <w:sz w:val="22"/>
          <w:szCs w:val="22"/>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t>Способы обнаружения утечки газа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На глаз. На поверхности мыльной воды, налитой вдоль газовых труб, в местах утечки образуются пузырьки.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На слух. В случае сильной утечки газ вырывается со свистом.</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При пользовании в быту газовыми приборами следует выполнять следующие меры безопасности: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Pr>
          <w:rFonts w:ascii="Arial" w:hAnsi="Arial" w:cs="Arial"/>
          <w:color w:val="3B4256"/>
          <w:sz w:val="22"/>
          <w:szCs w:val="22"/>
        </w:rPr>
        <w:softHyphen/>
        <w:t>лась постоянная вентиляция. Не затыкайте вентиляционные отверстия зимой.</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Не используйте газовые плиты для отопления, а помещения, где установлены газовые приборы, для сна и отдыха.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lastRenderedPageBreak/>
        <w:t>По окончании пользования газом закрыть краны на газовых приборах, вентили перед ними, а при пользовании баллонами — и вентили баллонов;</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Регулярно проверяйте герметичность шлангов и резьбовых соединений на трубах с помощью мыльной пены;</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Содержите газовую плиту в чистоте;</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уходя из квартиры, перекрывайте газ на трубе газопровода или закручивайте вентиль на газовом баллоне.</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t>Что делать в случае утечки газа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Избегайте всяких действий, вызывающих искрение и повышение температуры воздуха в помещении. Не трогайте </w:t>
      </w:r>
      <w:proofErr w:type="spellStart"/>
      <w:r>
        <w:rPr>
          <w:rFonts w:ascii="Arial" w:hAnsi="Arial" w:cs="Arial"/>
          <w:color w:val="3B4256"/>
          <w:sz w:val="22"/>
          <w:szCs w:val="22"/>
        </w:rPr>
        <w:t>электровыключатели</w:t>
      </w:r>
      <w:proofErr w:type="spellEnd"/>
      <w:r>
        <w:rPr>
          <w:rFonts w:ascii="Arial" w:hAnsi="Arial" w:cs="Arial"/>
          <w:color w:val="3B4256"/>
          <w:sz w:val="22"/>
          <w:szCs w:val="22"/>
        </w:rPr>
        <w:t xml:space="preserve"> - это тоже может вызвать появление искры. Обеспечьте интенсивное проветривание помещения, открыв все окна. Удалите всех присутствую</w:t>
      </w:r>
      <w:r>
        <w:rPr>
          <w:rFonts w:ascii="Arial" w:hAnsi="Arial" w:cs="Arial"/>
          <w:color w:val="3B4256"/>
          <w:sz w:val="22"/>
          <w:szCs w:val="22"/>
        </w:rPr>
        <w:softHyphen/>
        <w:t>щих. Прекратите, если возможно, подачу газа. Вызовите мастера.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Pr>
          <w:rFonts w:ascii="Arial" w:hAnsi="Arial" w:cs="Arial"/>
          <w:color w:val="3B4256"/>
          <w:sz w:val="22"/>
          <w:szCs w:val="22"/>
        </w:rPr>
        <w:t>электродуга</w:t>
      </w:r>
      <w:proofErr w:type="spellEnd"/>
      <w:r>
        <w:rPr>
          <w:rFonts w:ascii="Arial" w:hAnsi="Arial" w:cs="Arial"/>
          <w:color w:val="3B4256"/>
          <w:sz w:val="22"/>
          <w:szCs w:val="22"/>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Pr>
          <w:rFonts w:ascii="Arial" w:hAnsi="Arial" w:cs="Arial"/>
          <w:color w:val="3B4256"/>
          <w:sz w:val="22"/>
          <w:szCs w:val="22"/>
        </w:rPr>
        <w:t>накрыть</w:t>
      </w:r>
      <w:proofErr w:type="gramEnd"/>
      <w:r>
        <w:rPr>
          <w:rFonts w:ascii="Arial" w:hAnsi="Arial" w:cs="Arial"/>
          <w:color w:val="3B4256"/>
          <w:sz w:val="22"/>
          <w:szCs w:val="22"/>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proofErr w:type="gramStart"/>
      <w:r>
        <w:rPr>
          <w:rFonts w:ascii="Arial" w:hAnsi="Arial" w:cs="Arial"/>
          <w:color w:val="3B4256"/>
          <w:sz w:val="22"/>
          <w:szCs w:val="22"/>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В случае опасности, если жители долгое время отсутствуют, для вскрытия квартир будут привлекаться сотрудники МВД и МЧС.</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lastRenderedPageBreak/>
        <w:t>ЗАПРЕЩАЕТСЯ:</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Допускать к пользованию газовыми приборами детей дошкольного возраста, лиц, не контроли</w:t>
      </w:r>
      <w:r>
        <w:rPr>
          <w:rFonts w:ascii="Arial" w:hAnsi="Arial" w:cs="Arial"/>
          <w:color w:val="3B4256"/>
          <w:sz w:val="22"/>
          <w:szCs w:val="22"/>
        </w:rPr>
        <w:softHyphen/>
        <w:t>рующих свои действия и не знающих правил пользования этими приборами.</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Pr>
          <w:rFonts w:ascii="Arial" w:hAnsi="Arial" w:cs="Arial"/>
          <w:color w:val="3B4256"/>
          <w:sz w:val="22"/>
          <w:szCs w:val="22"/>
        </w:rPr>
        <w:softHyphen/>
        <w:t>ванными организациями.</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color w:val="3B4256"/>
          <w:sz w:val="22"/>
          <w:szCs w:val="22"/>
          <w:bdr w:val="none" w:sz="0" w:space="0" w:color="auto" w:frame="1"/>
        </w:rPr>
        <w:t>НАСЕЛЕНИЕ, ИСПОЛЬЗУЮЩЕЕ ГАЗ В БЫТУ ОБЯЗАНО:</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Перед входом в подвалы и погреба, до включения света и зажигания огня, убедится в отсутствии запаха газа.</w:t>
      </w:r>
    </w:p>
    <w:p w:rsidR="00305025" w:rsidRDefault="00305025" w:rsidP="00305025">
      <w:pPr>
        <w:pStyle w:val="a3"/>
        <w:shd w:val="clear" w:color="auto" w:fill="FFFFFF"/>
        <w:spacing w:before="0" w:beforeAutospacing="0" w:after="272" w:afterAutospacing="0"/>
        <w:textAlignment w:val="baseline"/>
        <w:rPr>
          <w:rFonts w:ascii="Arial" w:hAnsi="Arial" w:cs="Arial"/>
          <w:color w:val="3B4256"/>
          <w:sz w:val="22"/>
          <w:szCs w:val="22"/>
        </w:rPr>
      </w:pPr>
      <w:r>
        <w:rPr>
          <w:rFonts w:ascii="Arial" w:hAnsi="Arial" w:cs="Arial"/>
          <w:color w:val="3B4256"/>
          <w:sz w:val="22"/>
          <w:szCs w:val="22"/>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w:t>
      </w:r>
      <w:proofErr w:type="spellStart"/>
      <w:r>
        <w:rPr>
          <w:rFonts w:ascii="Arial" w:hAnsi="Arial" w:cs="Arial"/>
          <w:color w:val="3B4256"/>
          <w:sz w:val="22"/>
          <w:szCs w:val="22"/>
        </w:rPr>
        <w:t>незагазованного</w:t>
      </w:r>
      <w:proofErr w:type="spellEnd"/>
      <w:r>
        <w:rPr>
          <w:rFonts w:ascii="Arial" w:hAnsi="Arial" w:cs="Arial"/>
          <w:color w:val="3B4256"/>
          <w:sz w:val="22"/>
          <w:szCs w:val="22"/>
        </w:rPr>
        <w:t xml:space="preserve">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Pr>
          <w:rFonts w:ascii="Arial" w:hAnsi="Arial" w:cs="Arial"/>
          <w:color w:val="3B4256"/>
          <w:sz w:val="22"/>
          <w:szCs w:val="22"/>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305025" w:rsidRDefault="00305025" w:rsidP="00305025">
      <w:pPr>
        <w:pStyle w:val="a3"/>
        <w:shd w:val="clear" w:color="auto" w:fill="FFFFFF"/>
        <w:spacing w:before="0" w:beforeAutospacing="0" w:after="0" w:afterAutospacing="0"/>
        <w:jc w:val="center"/>
        <w:textAlignment w:val="baseline"/>
        <w:rPr>
          <w:rFonts w:ascii="Arial" w:hAnsi="Arial" w:cs="Arial"/>
          <w:color w:val="3B4256"/>
          <w:sz w:val="22"/>
          <w:szCs w:val="22"/>
        </w:rPr>
      </w:pPr>
      <w:r>
        <w:rPr>
          <w:rFonts w:ascii="inherit" w:hAnsi="inherit" w:cs="Arial"/>
          <w:b/>
          <w:bCs/>
          <w:i/>
          <w:iCs/>
          <w:color w:val="3B4256"/>
          <w:sz w:val="22"/>
          <w:szCs w:val="22"/>
          <w:u w:val="single"/>
          <w:bdr w:val="none" w:sz="0" w:space="0" w:color="auto" w:frame="1"/>
        </w:rPr>
        <w:t>Пожар легче предупредить, чем потушить!</w:t>
      </w:r>
    </w:p>
    <w:p w:rsidR="00DF6525" w:rsidRDefault="00DF6525"/>
    <w:sectPr w:rsidR="00DF6525" w:rsidSect="00DF6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5025"/>
    <w:rsid w:val="00305025"/>
    <w:rsid w:val="00DF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3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2021-03-10T06:44:00Z</dcterms:created>
  <dcterms:modified xsi:type="dcterms:W3CDTF">2021-03-10T06:44:00Z</dcterms:modified>
</cp:coreProperties>
</file>